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89FE9" w14:textId="77777777" w:rsidR="00A70D28" w:rsidRPr="00EA4E2A" w:rsidRDefault="00A70D28" w:rsidP="0044240F">
      <w:pPr>
        <w:jc w:val="center"/>
        <w:rPr>
          <w:rFonts w:ascii="Times New Roman" w:hAnsi="Times New Roman" w:cs="Times New Roman"/>
          <w:b/>
          <w:bCs/>
          <w:sz w:val="24"/>
          <w:szCs w:val="24"/>
        </w:rPr>
      </w:pPr>
      <w:bookmarkStart w:id="0" w:name="_GoBack"/>
      <w:bookmarkEnd w:id="0"/>
    </w:p>
    <w:p w14:paraId="2C3A9C24" w14:textId="77777777" w:rsidR="00A70D28" w:rsidRPr="00EA4E2A" w:rsidRDefault="00A70D28" w:rsidP="0044240F">
      <w:pPr>
        <w:jc w:val="center"/>
        <w:rPr>
          <w:rFonts w:ascii="Times New Roman" w:hAnsi="Times New Roman" w:cs="Times New Roman"/>
          <w:b/>
          <w:bCs/>
          <w:sz w:val="24"/>
          <w:szCs w:val="24"/>
        </w:rPr>
      </w:pPr>
    </w:p>
    <w:p w14:paraId="71D54153" w14:textId="344B0D25" w:rsidR="0044240F" w:rsidRPr="00EA4E2A" w:rsidRDefault="0044240F" w:rsidP="0044240F">
      <w:pPr>
        <w:jc w:val="center"/>
        <w:rPr>
          <w:rFonts w:ascii="Times New Roman" w:hAnsi="Times New Roman" w:cs="Times New Roman"/>
          <w:b/>
          <w:bCs/>
          <w:sz w:val="24"/>
          <w:szCs w:val="24"/>
        </w:rPr>
      </w:pPr>
      <w:r w:rsidRPr="00EA4E2A">
        <w:rPr>
          <w:rFonts w:ascii="Times New Roman" w:hAnsi="Times New Roman" w:cs="Times New Roman"/>
          <w:b/>
          <w:bCs/>
          <w:sz w:val="24"/>
          <w:szCs w:val="24"/>
        </w:rPr>
        <w:t>LOCAL LAW NO.</w:t>
      </w:r>
      <w:r w:rsidR="004D7F91" w:rsidRPr="00EA4E2A">
        <w:rPr>
          <w:rFonts w:ascii="Times New Roman" w:hAnsi="Times New Roman" w:cs="Times New Roman"/>
          <w:b/>
          <w:bCs/>
          <w:sz w:val="24"/>
          <w:szCs w:val="24"/>
        </w:rPr>
        <w:t xml:space="preserve"> </w:t>
      </w:r>
      <w:r w:rsidR="00B217AB" w:rsidRPr="00EA4E2A">
        <w:rPr>
          <w:rFonts w:ascii="Times New Roman" w:hAnsi="Times New Roman" w:cs="Times New Roman"/>
          <w:b/>
          <w:bCs/>
          <w:sz w:val="24"/>
          <w:szCs w:val="24"/>
        </w:rPr>
        <w:t xml:space="preserve">6 </w:t>
      </w:r>
      <w:r w:rsidRPr="00EA4E2A">
        <w:rPr>
          <w:rFonts w:ascii="Times New Roman" w:hAnsi="Times New Roman" w:cs="Times New Roman"/>
          <w:b/>
          <w:bCs/>
          <w:sz w:val="24"/>
          <w:szCs w:val="24"/>
        </w:rPr>
        <w:t>OF THE YEAR 2020</w:t>
      </w:r>
    </w:p>
    <w:p w14:paraId="2153D3BA" w14:textId="77777777" w:rsidR="00EE64E4" w:rsidRPr="00EA4E2A" w:rsidRDefault="00EE64E4" w:rsidP="00EE64E4">
      <w:pPr>
        <w:pBdr>
          <w:bottom w:val="single" w:sz="12" w:space="1" w:color="auto"/>
        </w:pBdr>
        <w:spacing w:after="0" w:line="240" w:lineRule="auto"/>
        <w:jc w:val="both"/>
        <w:rPr>
          <w:rFonts w:ascii="Times New Roman" w:eastAsia="Times New Roman" w:hAnsi="Times New Roman" w:cs="Times New Roman"/>
          <w:sz w:val="24"/>
          <w:szCs w:val="24"/>
        </w:rPr>
      </w:pPr>
    </w:p>
    <w:p w14:paraId="1B96E8EB" w14:textId="77777777" w:rsidR="001E6084" w:rsidRPr="00EA4E2A" w:rsidRDefault="001E6084" w:rsidP="001E6084">
      <w:pPr>
        <w:spacing w:after="0" w:line="240" w:lineRule="auto"/>
        <w:rPr>
          <w:rFonts w:ascii="freight-sans-pro" w:eastAsia="Times New Roman" w:hAnsi="freight-sans-pro" w:cs="Arial"/>
          <w:b/>
          <w:bCs/>
          <w:sz w:val="24"/>
          <w:szCs w:val="24"/>
        </w:rPr>
      </w:pPr>
    </w:p>
    <w:p w14:paraId="55008589"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9" w:anchor="13902596" w:history="1">
        <w:proofErr w:type="gramStart"/>
        <w:r w:rsidR="001E6084" w:rsidRPr="00F372BF">
          <w:rPr>
            <w:rFonts w:ascii="freight-sans-pro" w:eastAsia="Times New Roman" w:hAnsi="freight-sans-pro" w:cs="Arial"/>
            <w:b/>
            <w:bCs/>
            <w:sz w:val="24"/>
            <w:szCs w:val="24"/>
          </w:rPr>
          <w:t>Title.</w:t>
        </w:r>
        <w:proofErr w:type="gramEnd"/>
        <w:r w:rsidR="001E6084" w:rsidRPr="00F372BF">
          <w:rPr>
            <w:rFonts w:ascii="freight-sans-pro" w:eastAsia="Times New Roman" w:hAnsi="freight-sans-pro" w:cs="Arial"/>
            <w:b/>
            <w:bCs/>
            <w:sz w:val="24"/>
            <w:szCs w:val="24"/>
          </w:rPr>
          <w:t xml:space="preserve"> </w:t>
        </w:r>
      </w:hyperlink>
    </w:p>
    <w:p w14:paraId="2091210B" w14:textId="50404674" w:rsidR="00EE64E4" w:rsidRPr="00EA4E2A" w:rsidRDefault="001E6084" w:rsidP="001E6084">
      <w:pPr>
        <w:spacing w:after="0" w:line="240" w:lineRule="auto"/>
        <w:jc w:val="both"/>
        <w:rPr>
          <w:rFonts w:ascii="freight-sans-pro" w:eastAsia="Times New Roman" w:hAnsi="freight-sans-pro" w:cs="Arial"/>
          <w:sz w:val="24"/>
          <w:szCs w:val="24"/>
        </w:rPr>
      </w:pPr>
      <w:r w:rsidRPr="00EA4E2A">
        <w:rPr>
          <w:rFonts w:ascii="freight-sans-pro" w:eastAsia="Times New Roman" w:hAnsi="freight-sans-pro" w:cs="Arial"/>
          <w:sz w:val="24"/>
          <w:szCs w:val="24"/>
        </w:rPr>
        <w:t xml:space="preserve">This chapter shall be known as the </w:t>
      </w:r>
      <w:r w:rsidR="00075310">
        <w:rPr>
          <w:rFonts w:ascii="freight-sans-pro" w:eastAsia="Times New Roman" w:hAnsi="freight-sans-pro" w:cs="Arial"/>
          <w:sz w:val="24"/>
          <w:szCs w:val="24"/>
        </w:rPr>
        <w:t>“</w:t>
      </w:r>
      <w:r w:rsidRPr="00EA4E2A">
        <w:rPr>
          <w:rFonts w:ascii="freight-sans-pro" w:eastAsia="Times New Roman" w:hAnsi="freight-sans-pro" w:cs="Arial"/>
          <w:sz w:val="24"/>
          <w:szCs w:val="24"/>
        </w:rPr>
        <w:t>Property Maintenance Law of the Town of Coeymans</w:t>
      </w:r>
      <w:r w:rsidR="00075310">
        <w:rPr>
          <w:rFonts w:ascii="freight-sans-pro" w:eastAsia="Times New Roman" w:hAnsi="freight-sans-pro" w:cs="Arial"/>
          <w:sz w:val="24"/>
          <w:szCs w:val="24"/>
        </w:rPr>
        <w:t>”</w:t>
      </w:r>
      <w:r w:rsidRPr="00EA4E2A">
        <w:rPr>
          <w:rFonts w:ascii="freight-sans-pro" w:eastAsia="Times New Roman" w:hAnsi="freight-sans-pro" w:cs="Arial"/>
          <w:sz w:val="24"/>
          <w:szCs w:val="24"/>
        </w:rPr>
        <w:t xml:space="preserve"> and may be referred to in the short form as "PML."</w:t>
      </w:r>
    </w:p>
    <w:p w14:paraId="08477A10" w14:textId="77777777" w:rsidR="00075310" w:rsidRDefault="00075310" w:rsidP="00075310">
      <w:pPr>
        <w:spacing w:after="0" w:line="240" w:lineRule="auto"/>
      </w:pPr>
    </w:p>
    <w:p w14:paraId="30F10EAB" w14:textId="02295FA9" w:rsidR="00075310" w:rsidRPr="00FD1F59" w:rsidRDefault="00075310" w:rsidP="00075310">
      <w:pPr>
        <w:spacing w:after="0" w:line="240" w:lineRule="auto"/>
        <w:rPr>
          <w:rFonts w:ascii="freight-sans-pro" w:eastAsia="Times New Roman" w:hAnsi="freight-sans-pro" w:cs="Arial"/>
          <w:b/>
          <w:bCs/>
          <w:sz w:val="24"/>
          <w:szCs w:val="24"/>
        </w:rPr>
      </w:pPr>
      <w:hyperlink r:id="rId10" w:anchor="13902598" w:history="1">
        <w:proofErr w:type="gramStart"/>
        <w:r w:rsidRPr="00FD1F59">
          <w:rPr>
            <w:rFonts w:ascii="freight-sans-pro" w:eastAsia="Times New Roman" w:hAnsi="freight-sans-pro" w:cs="Arial"/>
            <w:b/>
            <w:bCs/>
            <w:sz w:val="24"/>
            <w:szCs w:val="24"/>
          </w:rPr>
          <w:t>Purpose.</w:t>
        </w:r>
        <w:proofErr w:type="gramEnd"/>
        <w:r w:rsidRPr="00FD1F59">
          <w:rPr>
            <w:rFonts w:ascii="freight-sans-pro" w:eastAsia="Times New Roman" w:hAnsi="freight-sans-pro" w:cs="Arial"/>
            <w:b/>
            <w:bCs/>
            <w:sz w:val="24"/>
            <w:szCs w:val="24"/>
          </w:rPr>
          <w:t xml:space="preserve"> </w:t>
        </w:r>
      </w:hyperlink>
    </w:p>
    <w:p w14:paraId="2ACC7ECE" w14:textId="77777777" w:rsidR="00075310" w:rsidRPr="00FD1F59" w:rsidRDefault="00075310" w:rsidP="00075310">
      <w:pPr>
        <w:spacing w:after="0" w:line="240" w:lineRule="auto"/>
        <w:jc w:val="both"/>
        <w:rPr>
          <w:rFonts w:ascii="freight-sans-pro" w:eastAsia="Times New Roman" w:hAnsi="freight-sans-pro" w:cs="Arial"/>
          <w:sz w:val="24"/>
          <w:szCs w:val="24"/>
        </w:rPr>
      </w:pPr>
      <w:r w:rsidRPr="00FD1F59">
        <w:rPr>
          <w:rFonts w:ascii="freight-sans-pro" w:eastAsia="Times New Roman" w:hAnsi="freight-sans-pro" w:cs="Arial"/>
          <w:sz w:val="24"/>
          <w:szCs w:val="24"/>
        </w:rPr>
        <w:t>The purpose of this chapter is to protect the public health, safety and welfare by establishing minimum standards governing the maintenance and conditions of the exterior of residential and nonresidential premises; to avoid, prevent and eliminate the maintenance of or creating of hazards to the public health or safety; to avoid, prevent and eliminate conditions which, if permitted to exist or continue, will depreciate or tend to depreciate the value of adjacent or surrounding properties; to prevent the creation, continuation, extension or aggravation of blight; to fix certain responsibilities and duties upon owners, operators and occupants of property; and to provide for administration and enforcement of these provisions.</w:t>
      </w:r>
    </w:p>
    <w:p w14:paraId="23ACA2DF" w14:textId="77777777" w:rsidR="00075310" w:rsidRDefault="00075310" w:rsidP="001E6084">
      <w:pPr>
        <w:spacing w:after="0" w:line="240" w:lineRule="auto"/>
        <w:jc w:val="both"/>
        <w:rPr>
          <w:rFonts w:ascii="Times New Roman" w:hAnsi="Times New Roman" w:cs="Times New Roman"/>
          <w:b/>
          <w:bCs/>
          <w:sz w:val="24"/>
          <w:szCs w:val="24"/>
          <w:u w:val="single"/>
        </w:rPr>
      </w:pPr>
    </w:p>
    <w:p w14:paraId="52FC5E43" w14:textId="77777777" w:rsidR="00A23FEA" w:rsidRPr="00FD1F59" w:rsidRDefault="00A23FEA" w:rsidP="00F372BF">
      <w:pPr>
        <w:spacing w:after="0" w:line="240" w:lineRule="auto"/>
        <w:jc w:val="both"/>
        <w:rPr>
          <w:rFonts w:ascii="Times New Roman" w:hAnsi="Times New Roman" w:cs="Times New Roman"/>
          <w:b/>
          <w:bCs/>
          <w:sz w:val="24"/>
          <w:szCs w:val="24"/>
        </w:rPr>
      </w:pPr>
      <w:r w:rsidRPr="00FD1F59">
        <w:rPr>
          <w:rFonts w:ascii="Times New Roman" w:hAnsi="Times New Roman" w:cs="Times New Roman"/>
          <w:b/>
          <w:bCs/>
          <w:sz w:val="24"/>
          <w:szCs w:val="24"/>
        </w:rPr>
        <w:t xml:space="preserve">Authority     </w:t>
      </w:r>
    </w:p>
    <w:p w14:paraId="36B91C17" w14:textId="77777777" w:rsidR="00A23FEA" w:rsidRPr="00E30DB4" w:rsidRDefault="00A23FEA" w:rsidP="00F372BF">
      <w:pPr>
        <w:spacing w:after="0" w:line="240" w:lineRule="auto"/>
        <w:jc w:val="both"/>
        <w:rPr>
          <w:rFonts w:ascii="Times New Roman" w:hAnsi="Times New Roman" w:cs="Times New Roman"/>
          <w:sz w:val="24"/>
          <w:szCs w:val="24"/>
        </w:rPr>
      </w:pPr>
      <w:r w:rsidRPr="00E30DB4">
        <w:rPr>
          <w:rFonts w:ascii="Times New Roman" w:hAnsi="Times New Roman" w:cs="Times New Roman"/>
          <w:sz w:val="24"/>
          <w:szCs w:val="24"/>
        </w:rPr>
        <w:t>The Town Board of the Town of Coeymans as Legislative Body for the Town of Coeymans hereby enacts this Local Law pursuant to authority conferred by New York State Town Law Article 16, New York State Municipal Home Rule Law, and the New York State Constitution.</w:t>
      </w:r>
    </w:p>
    <w:p w14:paraId="017A7C3A" w14:textId="77777777" w:rsidR="00A23FEA" w:rsidRPr="00EA4E2A" w:rsidRDefault="00A23FEA" w:rsidP="001E6084">
      <w:pPr>
        <w:spacing w:after="0" w:line="240" w:lineRule="auto"/>
        <w:jc w:val="both"/>
        <w:rPr>
          <w:rFonts w:ascii="Times New Roman" w:hAnsi="Times New Roman" w:cs="Times New Roman"/>
          <w:b/>
          <w:bCs/>
          <w:sz w:val="24"/>
          <w:szCs w:val="24"/>
          <w:u w:val="single"/>
        </w:rPr>
      </w:pPr>
    </w:p>
    <w:p w14:paraId="53BB9B4C"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11" w:anchor="13902597" w:history="1">
        <w:proofErr w:type="gramStart"/>
        <w:r w:rsidR="001E6084" w:rsidRPr="00F372BF">
          <w:rPr>
            <w:rFonts w:ascii="freight-sans-pro" w:eastAsia="Times New Roman" w:hAnsi="freight-sans-pro" w:cs="Arial"/>
            <w:b/>
            <w:bCs/>
            <w:sz w:val="24"/>
            <w:szCs w:val="24"/>
          </w:rPr>
          <w:t>Legislative findings.</w:t>
        </w:r>
        <w:proofErr w:type="gramEnd"/>
        <w:r w:rsidR="001E6084" w:rsidRPr="00F372BF">
          <w:rPr>
            <w:rFonts w:ascii="freight-sans-pro" w:eastAsia="Times New Roman" w:hAnsi="freight-sans-pro" w:cs="Arial"/>
            <w:b/>
            <w:bCs/>
            <w:sz w:val="24"/>
            <w:szCs w:val="24"/>
          </w:rPr>
          <w:t xml:space="preserve"> </w:t>
        </w:r>
      </w:hyperlink>
    </w:p>
    <w:p w14:paraId="5F419C42" w14:textId="45A22675" w:rsidR="001E6084" w:rsidRDefault="001E6084" w:rsidP="001E6084">
      <w:pPr>
        <w:spacing w:after="0" w:line="240" w:lineRule="auto"/>
        <w:jc w:val="both"/>
        <w:rPr>
          <w:rFonts w:ascii="freight-sans-pro" w:eastAsia="Times New Roman" w:hAnsi="freight-sans-pro" w:cs="Arial"/>
          <w:sz w:val="24"/>
          <w:szCs w:val="24"/>
        </w:rPr>
      </w:pPr>
      <w:r w:rsidRPr="00EA4E2A">
        <w:rPr>
          <w:rFonts w:ascii="freight-sans-pro" w:eastAsia="Times New Roman" w:hAnsi="freight-sans-pro" w:cs="Arial"/>
          <w:sz w:val="24"/>
          <w:szCs w:val="24"/>
        </w:rPr>
        <w:t>It is hereby found and declared that there exist in the Town structures, commercial buildings, businesses, yards and vacant lots which are or may become in the future substandard with respect to structural integrity, equipment or maintenance, and further that such conditions, including but not limited to structural deterioration, lack of maintenance of exterior premises and vacant lots, and, to protect property values, pest infestation, lack of maintenance or upkeep of essential facilities and utilities, existence of fire hazards and unsanitary conditions, constitute a threat to the health, safety, welfare and reasonable comfort of the citizens and inhabitants of the Town. It is further found and declared that, by reason of lack of maintenance and ensuing progressive deterioration, certain properties have the further effect of creating blighting conditions and that, by reason of timely regulations and restrictions, as herein contained, the growth of this blight may be prevented and the neighborhood and property values thereby maintained, the desirability and amenities of dwellings and neighborhoods enhanced and the public health, safety and welfare protected and fostered as well as community aesthetics.</w:t>
      </w:r>
    </w:p>
    <w:p w14:paraId="78AA2F24" w14:textId="77777777" w:rsidR="00075310" w:rsidRPr="00EA4E2A" w:rsidRDefault="00075310" w:rsidP="001E6084">
      <w:pPr>
        <w:spacing w:after="0" w:line="240" w:lineRule="auto"/>
        <w:jc w:val="both"/>
        <w:rPr>
          <w:rFonts w:ascii="freight-sans-pro" w:eastAsia="Times New Roman" w:hAnsi="freight-sans-pro" w:cs="Arial"/>
          <w:sz w:val="24"/>
          <w:szCs w:val="24"/>
        </w:rPr>
      </w:pPr>
    </w:p>
    <w:p w14:paraId="586F671C"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12" w:anchor="13902599" w:history="1">
        <w:proofErr w:type="gramStart"/>
        <w:r w:rsidR="001E6084" w:rsidRPr="00F372BF">
          <w:rPr>
            <w:rFonts w:ascii="freight-sans-pro" w:eastAsia="Times New Roman" w:hAnsi="freight-sans-pro" w:cs="Arial"/>
            <w:b/>
            <w:bCs/>
            <w:sz w:val="24"/>
            <w:szCs w:val="24"/>
          </w:rPr>
          <w:t>Applicability.</w:t>
        </w:r>
        <w:proofErr w:type="gramEnd"/>
        <w:r w:rsidR="001E6084" w:rsidRPr="00F372BF">
          <w:rPr>
            <w:rFonts w:ascii="freight-sans-pro" w:eastAsia="Times New Roman" w:hAnsi="freight-sans-pro" w:cs="Arial"/>
            <w:b/>
            <w:bCs/>
            <w:sz w:val="24"/>
            <w:szCs w:val="24"/>
          </w:rPr>
          <w:t xml:space="preserve"> </w:t>
        </w:r>
      </w:hyperlink>
    </w:p>
    <w:p w14:paraId="44D3773C" w14:textId="539A0B9D" w:rsidR="001E6084" w:rsidRPr="00EA4E2A" w:rsidRDefault="001E6084" w:rsidP="001E6084">
      <w:pPr>
        <w:spacing w:after="0" w:line="240" w:lineRule="auto"/>
        <w:jc w:val="both"/>
        <w:rPr>
          <w:rFonts w:ascii="freight-sans-pro" w:eastAsia="Times New Roman" w:hAnsi="freight-sans-pro" w:cs="Arial"/>
          <w:sz w:val="24"/>
          <w:szCs w:val="24"/>
        </w:rPr>
      </w:pPr>
      <w:r w:rsidRPr="00EA4E2A">
        <w:rPr>
          <w:rFonts w:ascii="freight-sans-pro" w:eastAsia="Times New Roman" w:hAnsi="freight-sans-pro" w:cs="Arial"/>
          <w:sz w:val="24"/>
          <w:szCs w:val="24"/>
        </w:rPr>
        <w:t xml:space="preserve">Every residential and nonresidential structure and the premises on which they are situated in the Town, used or intended to be used for residential, commercial, business or industrial occupancy, shall comply with the provisions of this chapter, whether or not such structure shall have been constructed, altered or repaired before or after the enactment of this chapter and irrespective of </w:t>
      </w:r>
      <w:r w:rsidRPr="00EA4E2A">
        <w:rPr>
          <w:rFonts w:ascii="freight-sans-pro" w:eastAsia="Times New Roman" w:hAnsi="freight-sans-pro" w:cs="Arial"/>
          <w:sz w:val="24"/>
          <w:szCs w:val="24"/>
        </w:rPr>
        <w:lastRenderedPageBreak/>
        <w:t>any permits or licenses which shall have been issued for the use or occupancy of the structure or for the installation or repair of equipment or facilities prior to the effective date of this chapter.</w:t>
      </w:r>
    </w:p>
    <w:p w14:paraId="074D7B0D" w14:textId="77777777" w:rsidR="001E6084" w:rsidRPr="00EA4E2A" w:rsidRDefault="001E6084" w:rsidP="000E5B3F">
      <w:pPr>
        <w:rPr>
          <w:rFonts w:ascii="Times New Roman" w:hAnsi="Times New Roman" w:cs="Times New Roman"/>
          <w:b/>
          <w:bCs/>
          <w:sz w:val="24"/>
          <w:szCs w:val="24"/>
          <w:u w:val="single"/>
        </w:rPr>
      </w:pPr>
    </w:p>
    <w:p w14:paraId="62DA9EFF"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13" w:anchor="13902600" w:history="1">
        <w:proofErr w:type="gramStart"/>
        <w:r w:rsidR="001E6084" w:rsidRPr="00F372BF">
          <w:rPr>
            <w:rFonts w:ascii="freight-sans-pro" w:eastAsia="Times New Roman" w:hAnsi="freight-sans-pro" w:cs="Arial"/>
            <w:b/>
            <w:bCs/>
            <w:sz w:val="24"/>
            <w:szCs w:val="24"/>
          </w:rPr>
          <w:t>Stricter standards to prevail.</w:t>
        </w:r>
        <w:proofErr w:type="gramEnd"/>
        <w:r w:rsidR="001E6084" w:rsidRPr="00F372BF">
          <w:rPr>
            <w:rFonts w:ascii="freight-sans-pro" w:eastAsia="Times New Roman" w:hAnsi="freight-sans-pro" w:cs="Arial"/>
            <w:b/>
            <w:bCs/>
            <w:sz w:val="24"/>
            <w:szCs w:val="24"/>
          </w:rPr>
          <w:t xml:space="preserve"> </w:t>
        </w:r>
      </w:hyperlink>
    </w:p>
    <w:p w14:paraId="781284B6" w14:textId="09121721" w:rsidR="001E6084" w:rsidRPr="00EA4E2A" w:rsidRDefault="001E6084" w:rsidP="001E6084">
      <w:pPr>
        <w:spacing w:after="0" w:line="240" w:lineRule="auto"/>
        <w:jc w:val="both"/>
        <w:rPr>
          <w:rFonts w:ascii="freight-sans-pro" w:eastAsia="Times New Roman" w:hAnsi="freight-sans-pro" w:cs="Arial"/>
          <w:sz w:val="24"/>
          <w:szCs w:val="24"/>
        </w:rPr>
      </w:pPr>
      <w:r w:rsidRPr="00EA4E2A">
        <w:rPr>
          <w:rFonts w:ascii="freight-sans-pro" w:eastAsia="Times New Roman" w:hAnsi="freight-sans-pro" w:cs="Arial"/>
          <w:sz w:val="24"/>
          <w:szCs w:val="24"/>
        </w:rPr>
        <w:t>In any case where the provisions of this chapter impose a stricter standard than that set forth in any law of the Town or under the laws of the State of New York, then the standards as set forth herein shall prevail; but if the provisions of this chapter impose a less stringent standard than any law of the Town or of the laws of the State of New York, then the stricter standard contained in any such other ordinance or law shall prevail.</w:t>
      </w:r>
    </w:p>
    <w:p w14:paraId="7F921F5F" w14:textId="77777777" w:rsidR="001E6084" w:rsidRPr="00EA4E2A" w:rsidRDefault="001E6084" w:rsidP="000E5B3F">
      <w:pPr>
        <w:rPr>
          <w:rFonts w:ascii="Times New Roman" w:hAnsi="Times New Roman" w:cs="Times New Roman"/>
          <w:b/>
          <w:bCs/>
          <w:sz w:val="24"/>
          <w:szCs w:val="24"/>
          <w:u w:val="single"/>
        </w:rPr>
      </w:pPr>
    </w:p>
    <w:p w14:paraId="01D02FF0"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14" w:anchor="13902601" w:history="1">
        <w:proofErr w:type="gramStart"/>
        <w:r w:rsidR="001E6084" w:rsidRPr="00F372BF">
          <w:rPr>
            <w:rFonts w:ascii="freight-sans-pro" w:eastAsia="Times New Roman" w:hAnsi="freight-sans-pro" w:cs="Arial"/>
            <w:b/>
            <w:bCs/>
            <w:sz w:val="24"/>
            <w:szCs w:val="24"/>
          </w:rPr>
          <w:t>Effect on existing remedies.</w:t>
        </w:r>
        <w:proofErr w:type="gramEnd"/>
        <w:r w:rsidR="001E6084" w:rsidRPr="00F372BF">
          <w:rPr>
            <w:rFonts w:ascii="freight-sans-pro" w:eastAsia="Times New Roman" w:hAnsi="freight-sans-pro" w:cs="Arial"/>
            <w:b/>
            <w:bCs/>
            <w:sz w:val="24"/>
            <w:szCs w:val="24"/>
          </w:rPr>
          <w:t xml:space="preserve"> </w:t>
        </w:r>
      </w:hyperlink>
    </w:p>
    <w:p w14:paraId="2ACBC336" w14:textId="77777777" w:rsidR="001E6084" w:rsidRPr="00EA4E2A" w:rsidRDefault="001E6084" w:rsidP="001E6084">
      <w:pPr>
        <w:spacing w:after="0" w:line="240" w:lineRule="auto"/>
        <w:jc w:val="both"/>
        <w:rPr>
          <w:rFonts w:ascii="freight-sans-pro" w:eastAsia="Times New Roman" w:hAnsi="freight-sans-pro" w:cs="Arial"/>
          <w:sz w:val="24"/>
          <w:szCs w:val="24"/>
        </w:rPr>
      </w:pPr>
      <w:r w:rsidRPr="00EA4E2A">
        <w:rPr>
          <w:rFonts w:ascii="freight-sans-pro" w:eastAsia="Times New Roman" w:hAnsi="freight-sans-pro" w:cs="Arial"/>
          <w:sz w:val="24"/>
          <w:szCs w:val="24"/>
        </w:rPr>
        <w:t>Nothing in this chapter shall be deemed to abolish or impair existing legal remedy of the municipality or its officers or agencies relating to the removal or demolition of any buildings or structures which are deemed to be dangerous, unsafe or unsanitary.</w:t>
      </w:r>
    </w:p>
    <w:p w14:paraId="797A1F6B" w14:textId="77777777" w:rsidR="001E6084" w:rsidRPr="00EA4E2A" w:rsidRDefault="001E6084" w:rsidP="000E5B3F">
      <w:pPr>
        <w:rPr>
          <w:rFonts w:ascii="Times New Roman" w:hAnsi="Times New Roman" w:cs="Times New Roman"/>
          <w:b/>
          <w:bCs/>
          <w:sz w:val="24"/>
          <w:szCs w:val="24"/>
          <w:u w:val="single"/>
        </w:rPr>
      </w:pPr>
    </w:p>
    <w:p w14:paraId="4B3ED240"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15" w:anchor="13902602" w:history="1">
        <w:proofErr w:type="gramStart"/>
        <w:r w:rsidR="001E6084" w:rsidRPr="00F372BF">
          <w:rPr>
            <w:rFonts w:ascii="freight-sans-pro" w:eastAsia="Times New Roman" w:hAnsi="freight-sans-pro" w:cs="Arial"/>
            <w:b/>
            <w:bCs/>
            <w:sz w:val="24"/>
            <w:szCs w:val="24"/>
          </w:rPr>
          <w:t>Definitions.</w:t>
        </w:r>
        <w:proofErr w:type="gramEnd"/>
        <w:r w:rsidR="001E6084" w:rsidRPr="00F372BF">
          <w:rPr>
            <w:rFonts w:ascii="freight-sans-pro" w:eastAsia="Times New Roman" w:hAnsi="freight-sans-pro" w:cs="Arial"/>
            <w:b/>
            <w:bCs/>
            <w:sz w:val="24"/>
            <w:szCs w:val="24"/>
          </w:rPr>
          <w:t xml:space="preserve"> </w:t>
        </w:r>
      </w:hyperlink>
    </w:p>
    <w:p w14:paraId="4414C19C" w14:textId="77777777" w:rsidR="001E6084" w:rsidRPr="00EA4E2A" w:rsidRDefault="001E6084" w:rsidP="001E6084">
      <w:pPr>
        <w:spacing w:after="0" w:line="240" w:lineRule="auto"/>
        <w:jc w:val="both"/>
        <w:rPr>
          <w:rFonts w:ascii="freight-sans-pro" w:eastAsia="Times New Roman" w:hAnsi="freight-sans-pro" w:cs="Arial"/>
          <w:sz w:val="24"/>
          <w:szCs w:val="24"/>
        </w:rPr>
      </w:pPr>
      <w:r w:rsidRPr="00EA4E2A">
        <w:rPr>
          <w:rFonts w:ascii="freight-sans-pro" w:eastAsia="Times New Roman" w:hAnsi="freight-sans-pro" w:cs="Arial"/>
          <w:sz w:val="24"/>
          <w:szCs w:val="24"/>
        </w:rPr>
        <w:t>Unless otherwise expressly stated, the following terms shall, for the purpose of this chapter, be defined as follows:</w:t>
      </w:r>
    </w:p>
    <w:p w14:paraId="7AAD5F89" w14:textId="77777777" w:rsidR="00EE64E4" w:rsidRPr="00EA4E2A" w:rsidRDefault="00EE64E4" w:rsidP="000E5B3F">
      <w:pPr>
        <w:rPr>
          <w:rFonts w:ascii="Times New Roman" w:hAnsi="Times New Roman" w:cs="Times New Roman"/>
          <w:b/>
          <w:bCs/>
          <w:sz w:val="24"/>
          <w:szCs w:val="24"/>
          <w:u w:val="single"/>
        </w:rPr>
      </w:pPr>
    </w:p>
    <w:p w14:paraId="7A5C16DB"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16" w:anchor="13902603" w:history="1">
        <w:r w:rsidR="001E6084" w:rsidRPr="00F372BF">
          <w:rPr>
            <w:rFonts w:ascii="freight-sans-pro" w:eastAsia="Times New Roman" w:hAnsi="freight-sans-pro" w:cs="Arial"/>
            <w:b/>
            <w:bCs/>
            <w:sz w:val="24"/>
            <w:szCs w:val="24"/>
          </w:rPr>
          <w:t>BUSINESS</w:t>
        </w:r>
      </w:hyperlink>
    </w:p>
    <w:p w14:paraId="39E5BF0D"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A building or combination of buildings and structures and the lot on which it is located, used wholly or in part for commercial purposes, including, but not limited to, offices, places of public assembly, shopping centers, supermarkets, retail stores, warehouses, manufacturing or fabrication plants, gasoline stations and other business uses.</w:t>
      </w:r>
    </w:p>
    <w:p w14:paraId="520BF6DE"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3DDF3A5A"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17" w:anchor="13902604" w:history="1">
        <w:r w:rsidR="001E6084" w:rsidRPr="00F372BF">
          <w:rPr>
            <w:rFonts w:ascii="freight-sans-pro" w:eastAsia="Times New Roman" w:hAnsi="freight-sans-pro" w:cs="Arial"/>
            <w:b/>
            <w:bCs/>
            <w:sz w:val="24"/>
            <w:szCs w:val="24"/>
          </w:rPr>
          <w:t>COMMERCIAL</w:t>
        </w:r>
      </w:hyperlink>
    </w:p>
    <w:p w14:paraId="37CE665D"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A building or combination of buildings and the lot on which it is located, used wholly or in part for retail or wholesale distribution of products or services.</w:t>
      </w:r>
    </w:p>
    <w:p w14:paraId="300A8E8C"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0439C532"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18" w:anchor="13902605" w:history="1">
        <w:r w:rsidR="001E6084" w:rsidRPr="00F372BF">
          <w:rPr>
            <w:rFonts w:ascii="freight-sans-pro" w:eastAsia="Times New Roman" w:hAnsi="freight-sans-pro" w:cs="Arial"/>
            <w:b/>
            <w:bCs/>
            <w:sz w:val="24"/>
            <w:szCs w:val="24"/>
          </w:rPr>
          <w:t>DETERIORATION</w:t>
        </w:r>
      </w:hyperlink>
    </w:p>
    <w:p w14:paraId="374EC69D"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The condition of a structure or part thereof characterized by holes, breaks, rot, crumbling, cracking, peeling, rusting or other evidence of physical decay or neglect, lack of maintenance or excessive use.</w:t>
      </w:r>
    </w:p>
    <w:p w14:paraId="200B59EB"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64263865"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19" w:anchor="13902606" w:history="1">
        <w:r w:rsidR="001E6084" w:rsidRPr="00F372BF">
          <w:rPr>
            <w:rFonts w:ascii="freight-sans-pro" w:eastAsia="Times New Roman" w:hAnsi="freight-sans-pro" w:cs="Arial"/>
            <w:b/>
            <w:bCs/>
            <w:sz w:val="24"/>
            <w:szCs w:val="24"/>
          </w:rPr>
          <w:t>EXTERIOR OF PREMISES</w:t>
        </w:r>
      </w:hyperlink>
    </w:p>
    <w:p w14:paraId="294E5FD9"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Those portions of a building or structure which are exposed to public view or are visible from adjoining or adjacent properties, including all outside surfaces and appurtenances hereto, and the open space on the premises outside of any building or structure erected thereon.</w:t>
      </w:r>
    </w:p>
    <w:p w14:paraId="6E8543AA"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3EBFC38D"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20" w:anchor="13902607" w:history="1">
        <w:r w:rsidR="001E6084" w:rsidRPr="00F372BF">
          <w:rPr>
            <w:rFonts w:ascii="freight-sans-pro" w:eastAsia="Times New Roman" w:hAnsi="freight-sans-pro" w:cs="Arial"/>
            <w:b/>
            <w:bCs/>
            <w:sz w:val="24"/>
            <w:szCs w:val="24"/>
          </w:rPr>
          <w:t>EXTERMINATION</w:t>
        </w:r>
      </w:hyperlink>
    </w:p>
    <w:p w14:paraId="5DBDC925"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 xml:space="preserve">The control and elimination of insects, rodents or other pests by eliminating their harborage places, by removing or making inaccessible materials that may serve as their </w:t>
      </w:r>
      <w:r w:rsidRPr="00EA4E2A">
        <w:rPr>
          <w:rFonts w:ascii="freight-sans-pro" w:eastAsia="Times New Roman" w:hAnsi="freight-sans-pro" w:cs="Arial"/>
          <w:sz w:val="24"/>
          <w:szCs w:val="24"/>
        </w:rPr>
        <w:lastRenderedPageBreak/>
        <w:t>food, by poison spraying, fumigating, trapping or by any other approved pest elimination methods.</w:t>
      </w:r>
    </w:p>
    <w:p w14:paraId="0981D2E9"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5484FBC0"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54DA70E0"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21" w:anchor="13902608" w:history="1">
        <w:r w:rsidR="001E6084" w:rsidRPr="00F372BF">
          <w:rPr>
            <w:rFonts w:ascii="freight-sans-pro" w:eastAsia="Times New Roman" w:hAnsi="freight-sans-pro" w:cs="Arial"/>
            <w:b/>
            <w:bCs/>
            <w:sz w:val="24"/>
            <w:szCs w:val="24"/>
          </w:rPr>
          <w:t>FIRE HAZARD</w:t>
        </w:r>
      </w:hyperlink>
    </w:p>
    <w:p w14:paraId="5B291272"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Any thing or act which increases or may cause any increase of the hazard or menace of fire to a greater degree than that customarily recognized as normal by persons in the public service of preventing, suppressing or extinguishing fire or which may obstruct, delay or hinder or may become the cause of an obstruction, delay, hazard or hindrance to the prevention, suppression or extinguishment of fire.</w:t>
      </w:r>
    </w:p>
    <w:p w14:paraId="0CBADD0E"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51B58DC8"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22" w:anchor="13902609" w:history="1">
        <w:r w:rsidR="001E6084" w:rsidRPr="00F372BF">
          <w:rPr>
            <w:rFonts w:ascii="freight-sans-pro" w:eastAsia="Times New Roman" w:hAnsi="freight-sans-pro" w:cs="Arial"/>
            <w:b/>
            <w:bCs/>
            <w:sz w:val="24"/>
            <w:szCs w:val="24"/>
          </w:rPr>
          <w:t>GARBAGE</w:t>
        </w:r>
      </w:hyperlink>
    </w:p>
    <w:p w14:paraId="3D0D20DA"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A putrescible or decayed waste, except sewage and body waste, including vegetable and animal offal and carcasses of dead animals, including all substances accumulated on or removed from public and private establishments and properties, including residences.</w:t>
      </w:r>
    </w:p>
    <w:p w14:paraId="77BF0F90"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3BB213F4"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23" w:anchor="13902610" w:history="1">
        <w:r w:rsidR="001E6084" w:rsidRPr="00F372BF">
          <w:rPr>
            <w:rFonts w:ascii="freight-sans-pro" w:eastAsia="Times New Roman" w:hAnsi="freight-sans-pro" w:cs="Arial"/>
            <w:b/>
            <w:bCs/>
            <w:sz w:val="24"/>
            <w:szCs w:val="24"/>
          </w:rPr>
          <w:t>INDUSTRIAL</w:t>
        </w:r>
      </w:hyperlink>
    </w:p>
    <w:p w14:paraId="6B5447C6" w14:textId="024D14F1" w:rsidR="001E6084" w:rsidRPr="00EA4E2A" w:rsidRDefault="001E6084" w:rsidP="00DF5915">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A building or combination of buildings and structures and the lot on which it is located, used wholly or in part for manufacturing, fabricating or processing of goods ready for distribution.</w:t>
      </w:r>
    </w:p>
    <w:p w14:paraId="62290690" w14:textId="77777777" w:rsidR="00DF5915" w:rsidRPr="00EA4E2A" w:rsidRDefault="00DF5915" w:rsidP="00DF5915">
      <w:pPr>
        <w:spacing w:after="0" w:line="240" w:lineRule="auto"/>
        <w:ind w:left="720"/>
        <w:jc w:val="both"/>
        <w:rPr>
          <w:rFonts w:ascii="freight-sans-pro" w:eastAsia="Times New Roman" w:hAnsi="freight-sans-pro" w:cs="Arial"/>
          <w:sz w:val="24"/>
          <w:szCs w:val="24"/>
        </w:rPr>
      </w:pPr>
    </w:p>
    <w:p w14:paraId="5AEDB82D" w14:textId="09171DE7" w:rsidR="00DF5915" w:rsidRPr="00EA4E2A" w:rsidRDefault="00DF5915" w:rsidP="00DF5915">
      <w:pPr>
        <w:spacing w:after="0" w:line="240" w:lineRule="auto"/>
        <w:jc w:val="both"/>
        <w:rPr>
          <w:rFonts w:ascii="freight-sans-pro" w:eastAsia="Times New Roman" w:hAnsi="freight-sans-pro" w:cs="Arial"/>
          <w:b/>
          <w:sz w:val="24"/>
          <w:szCs w:val="24"/>
        </w:rPr>
      </w:pPr>
      <w:r w:rsidRPr="00EA4E2A">
        <w:rPr>
          <w:rFonts w:ascii="freight-sans-pro" w:eastAsia="Times New Roman" w:hAnsi="freight-sans-pro" w:cs="Arial"/>
          <w:b/>
          <w:sz w:val="24"/>
          <w:szCs w:val="24"/>
        </w:rPr>
        <w:t>LAWN</w:t>
      </w:r>
    </w:p>
    <w:p w14:paraId="5A090D88" w14:textId="4CDBB5F8" w:rsidR="00DF5915" w:rsidRPr="00EA4E2A" w:rsidRDefault="00DF5915" w:rsidP="00F372BF">
      <w:pPr>
        <w:spacing w:after="0" w:line="240" w:lineRule="auto"/>
        <w:ind w:left="720"/>
        <w:jc w:val="both"/>
        <w:rPr>
          <w:rFonts w:ascii="freight-sans-pro" w:eastAsia="Times New Roman" w:hAnsi="freight-sans-pro" w:cs="Arial"/>
          <w:sz w:val="24"/>
          <w:szCs w:val="24"/>
        </w:rPr>
      </w:pPr>
      <w:proofErr w:type="gramStart"/>
      <w:r w:rsidRPr="00EA4E2A">
        <w:rPr>
          <w:rFonts w:ascii="freight-sans-pro" w:eastAsia="Times New Roman" w:hAnsi="freight-sans-pro" w:cs="Arial"/>
          <w:sz w:val="24"/>
          <w:szCs w:val="24"/>
        </w:rPr>
        <w:t>The grassy area immediately adjacent to and surrounding a residential or commercial dwelling or structure or open lot, typically maintained with a lawn mower.</w:t>
      </w:r>
      <w:proofErr w:type="gramEnd"/>
      <w:r w:rsidRPr="00EA4E2A">
        <w:rPr>
          <w:rFonts w:ascii="freight-sans-pro" w:eastAsia="Times New Roman" w:hAnsi="freight-sans-pro" w:cs="Arial"/>
          <w:sz w:val="24"/>
          <w:szCs w:val="24"/>
        </w:rPr>
        <w:t xml:space="preserve"> This does not include agricultural areas and harvested fields.    </w:t>
      </w:r>
    </w:p>
    <w:p w14:paraId="6CBF7C79" w14:textId="3058E9E0" w:rsidR="00DF5915" w:rsidRPr="00EA4E2A" w:rsidRDefault="00DF5915" w:rsidP="00DF5915">
      <w:pPr>
        <w:tabs>
          <w:tab w:val="left" w:pos="720"/>
          <w:tab w:val="center" w:pos="4680"/>
        </w:tabs>
        <w:spacing w:after="0" w:line="240" w:lineRule="auto"/>
        <w:jc w:val="both"/>
        <w:rPr>
          <w:rFonts w:ascii="Times New Roman" w:hAnsi="Times New Roman" w:cs="Times New Roman"/>
          <w:b/>
          <w:bCs/>
          <w:sz w:val="24"/>
          <w:szCs w:val="24"/>
          <w:u w:val="single"/>
        </w:rPr>
      </w:pPr>
      <w:r w:rsidRPr="00EA4E2A">
        <w:rPr>
          <w:rFonts w:ascii="freight-sans-pro" w:eastAsia="Times New Roman" w:hAnsi="freight-sans-pro" w:cs="Arial"/>
          <w:sz w:val="24"/>
          <w:szCs w:val="24"/>
        </w:rPr>
        <w:tab/>
      </w:r>
      <w:r w:rsidRPr="00EA4E2A">
        <w:rPr>
          <w:rFonts w:ascii="freight-sans-pro" w:eastAsia="Times New Roman" w:hAnsi="freight-sans-pro" w:cs="Arial"/>
          <w:sz w:val="24"/>
          <w:szCs w:val="24"/>
        </w:rPr>
        <w:tab/>
      </w:r>
    </w:p>
    <w:p w14:paraId="1E5D1D01"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24" w:anchor="13902611" w:history="1">
        <w:r w:rsidR="001E6084" w:rsidRPr="00F372BF">
          <w:rPr>
            <w:rFonts w:ascii="freight-sans-pro" w:eastAsia="Times New Roman" w:hAnsi="freight-sans-pro" w:cs="Arial"/>
            <w:b/>
            <w:bCs/>
            <w:sz w:val="24"/>
            <w:szCs w:val="24"/>
          </w:rPr>
          <w:t>LITTER</w:t>
        </w:r>
      </w:hyperlink>
    </w:p>
    <w:p w14:paraId="752E6742"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Garbage and rubbish as herein defined and all other waste material which if thrown or deposited tends to create a danger to public health, safety and welfare or spoils the natural beauty of a lot.</w:t>
      </w:r>
    </w:p>
    <w:p w14:paraId="260562BA"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103C3C26"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25" w:anchor="13902612" w:history="1">
        <w:r w:rsidR="001E6084" w:rsidRPr="00F372BF">
          <w:rPr>
            <w:rFonts w:ascii="freight-sans-pro" w:eastAsia="Times New Roman" w:hAnsi="freight-sans-pro" w:cs="Arial"/>
            <w:b/>
            <w:bCs/>
            <w:sz w:val="24"/>
            <w:szCs w:val="24"/>
          </w:rPr>
          <w:t>LOT</w:t>
        </w:r>
      </w:hyperlink>
    </w:p>
    <w:p w14:paraId="71DC4A4E"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A plot, tract, premises or parcel of land with or without buildings or structures located thereon.</w:t>
      </w:r>
    </w:p>
    <w:p w14:paraId="37A93FEE"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2B1B7DA3"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26" w:anchor="13902613" w:history="1">
        <w:r w:rsidR="001E6084" w:rsidRPr="00F372BF">
          <w:rPr>
            <w:rFonts w:ascii="freight-sans-pro" w:eastAsia="Times New Roman" w:hAnsi="freight-sans-pro" w:cs="Arial"/>
            <w:b/>
            <w:bCs/>
            <w:sz w:val="24"/>
            <w:szCs w:val="24"/>
          </w:rPr>
          <w:t>NUISANCE</w:t>
        </w:r>
      </w:hyperlink>
    </w:p>
    <w:p w14:paraId="58AF8DE3"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Any public or private condition that would constitute a "nuisance" according to the statutes, laws and regulations of the State of New York, any of its agencies or this chapter; any physical condition existing in or on the exterior of any premises which is potentially dangerous, detrimental or hazardous to the health or safety of persons on, near or passing in proximity of the premises where said condition exists.</w:t>
      </w:r>
    </w:p>
    <w:p w14:paraId="73065670"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61E315BB"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27" w:anchor="13902614" w:history="1">
        <w:r w:rsidR="001E6084" w:rsidRPr="00F372BF">
          <w:rPr>
            <w:rFonts w:ascii="freight-sans-pro" w:eastAsia="Times New Roman" w:hAnsi="freight-sans-pro" w:cs="Arial"/>
            <w:b/>
            <w:bCs/>
            <w:sz w:val="24"/>
            <w:szCs w:val="24"/>
          </w:rPr>
          <w:t>OCCUPANT</w:t>
        </w:r>
      </w:hyperlink>
    </w:p>
    <w:p w14:paraId="5FC57FB9"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 xml:space="preserve">Any occupant, owner, agent, tenant, lessee, caretaker or other person or corporation in charge of, residing, living, sleeping in or on the premises of or having actual possession </w:t>
      </w:r>
      <w:r w:rsidRPr="00EA4E2A">
        <w:rPr>
          <w:rFonts w:ascii="freight-sans-pro" w:eastAsia="Times New Roman" w:hAnsi="freight-sans-pro" w:cs="Arial"/>
          <w:sz w:val="24"/>
          <w:szCs w:val="24"/>
        </w:rPr>
        <w:lastRenderedPageBreak/>
        <w:t>or use of a business, dwelling unit or rooming unit or other premises affected by this chapter.</w:t>
      </w:r>
    </w:p>
    <w:p w14:paraId="552F03BE"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36C1BF6A"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28" w:anchor="13902615" w:history="1">
        <w:r w:rsidR="001E6084" w:rsidRPr="00F372BF">
          <w:rPr>
            <w:rFonts w:ascii="freight-sans-pro" w:eastAsia="Times New Roman" w:hAnsi="freight-sans-pro" w:cs="Arial"/>
            <w:b/>
            <w:bCs/>
            <w:sz w:val="24"/>
            <w:szCs w:val="24"/>
          </w:rPr>
          <w:t>OPERATOR</w:t>
        </w:r>
      </w:hyperlink>
    </w:p>
    <w:p w14:paraId="41D90BDE"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Any person, persons or entity, not the owner, who has charge, care or control of a structure or a part thereof, with or without the knowledge, consent or authority of the owner.</w:t>
      </w:r>
    </w:p>
    <w:p w14:paraId="07AF7003"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3EA90CA1"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29" w:anchor="13902616" w:history="1">
        <w:r w:rsidR="001E6084" w:rsidRPr="00F372BF">
          <w:rPr>
            <w:rFonts w:ascii="freight-sans-pro" w:eastAsia="Times New Roman" w:hAnsi="freight-sans-pro" w:cs="Arial"/>
            <w:b/>
            <w:bCs/>
            <w:sz w:val="24"/>
            <w:szCs w:val="24"/>
          </w:rPr>
          <w:t>OWNER</w:t>
        </w:r>
      </w:hyperlink>
    </w:p>
    <w:p w14:paraId="7656532D"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Any person, persons or entity who shall have legal or equitable title in any form whatsoever to any premises or part thereof, with or without accompanying actual possession thereof, or who shall have charge, care or control of any lot, premises, building, structure or part thereof, as owner or agent of the owner, or as fiduciary, trustee, receiver, guardian, lessee or mortgagee in possession, regardless of how such possession was obtained. Any person, group of persons or entity who is a lessee, sublessee or assignee of a lessee of any part or all of any building, structure or land shall be deemed to be a co-owner with the lessor for the purposes of this section and shall have responsibility over that portion of the sublet, leased or assigned.</w:t>
      </w:r>
    </w:p>
    <w:p w14:paraId="32E7A59F"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68C1EB9E"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30" w:anchor="13902617" w:history="1">
        <w:r w:rsidR="001E6084" w:rsidRPr="00F372BF">
          <w:rPr>
            <w:rFonts w:ascii="freight-sans-pro" w:eastAsia="Times New Roman" w:hAnsi="freight-sans-pro" w:cs="Arial"/>
            <w:b/>
            <w:bCs/>
            <w:sz w:val="24"/>
            <w:szCs w:val="24"/>
          </w:rPr>
          <w:t>PREMISES</w:t>
        </w:r>
      </w:hyperlink>
    </w:p>
    <w:p w14:paraId="7278F96B"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A lot, plot or parcel of land, including the buildings, structures and improvements thereon.</w:t>
      </w:r>
    </w:p>
    <w:p w14:paraId="7BBBA99D"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3839C089"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31" w:anchor="13902618" w:history="1">
        <w:r w:rsidR="001E6084" w:rsidRPr="00F372BF">
          <w:rPr>
            <w:rFonts w:ascii="freight-sans-pro" w:eastAsia="Times New Roman" w:hAnsi="freight-sans-pro" w:cs="Arial"/>
            <w:b/>
            <w:bCs/>
            <w:sz w:val="24"/>
            <w:szCs w:val="24"/>
          </w:rPr>
          <w:t>RESIDENTIAL</w:t>
        </w:r>
      </w:hyperlink>
    </w:p>
    <w:p w14:paraId="1A9C1BC4" w14:textId="0099536C"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A one-</w:t>
      </w:r>
      <w:r w:rsidR="00CA1C0B" w:rsidRPr="00EA4E2A">
        <w:rPr>
          <w:rFonts w:ascii="freight-sans-pro" w:eastAsia="Times New Roman" w:hAnsi="freight-sans-pro" w:cs="Arial"/>
          <w:sz w:val="24"/>
          <w:szCs w:val="24"/>
        </w:rPr>
        <w:t>family</w:t>
      </w:r>
      <w:r w:rsidRPr="00EA4E2A">
        <w:rPr>
          <w:rFonts w:ascii="freight-sans-pro" w:eastAsia="Times New Roman" w:hAnsi="freight-sans-pro" w:cs="Arial"/>
          <w:sz w:val="24"/>
          <w:szCs w:val="24"/>
        </w:rPr>
        <w:t>, two-</w:t>
      </w:r>
      <w:r w:rsidR="00CA1C0B" w:rsidRPr="00EA4E2A">
        <w:rPr>
          <w:rFonts w:ascii="freight-sans-pro" w:eastAsia="Times New Roman" w:hAnsi="freight-sans-pro" w:cs="Arial"/>
          <w:sz w:val="24"/>
          <w:szCs w:val="24"/>
        </w:rPr>
        <w:t>family</w:t>
      </w:r>
      <w:r w:rsidRPr="00EA4E2A">
        <w:rPr>
          <w:rFonts w:ascii="freight-sans-pro" w:eastAsia="Times New Roman" w:hAnsi="freight-sans-pro" w:cs="Arial"/>
          <w:sz w:val="24"/>
          <w:szCs w:val="24"/>
        </w:rPr>
        <w:t xml:space="preserve"> or multiple-family building or structure and the lot on which it is located, whose purpose is principally to house or occupy families or individuals.</w:t>
      </w:r>
    </w:p>
    <w:p w14:paraId="6966D4A2"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71E1F96E"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32" w:anchor="13902619" w:history="1">
        <w:r w:rsidR="001E6084" w:rsidRPr="00F372BF">
          <w:rPr>
            <w:rFonts w:ascii="freight-sans-pro" w:eastAsia="Times New Roman" w:hAnsi="freight-sans-pro" w:cs="Arial"/>
            <w:b/>
            <w:bCs/>
            <w:sz w:val="24"/>
            <w:szCs w:val="24"/>
          </w:rPr>
          <w:t>RUBBISH</w:t>
        </w:r>
      </w:hyperlink>
    </w:p>
    <w:p w14:paraId="052AD8E4"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Generally dry material produced routinely by household, commercial or industrial establishments such as paper, cans, bottles, containers, ashes, parts of equipment, motor vehicles, unusable furniture and other such similar items, including bushes, branches, Christmas trees, lawn rakings and similar waste materials and discarded household appliances or equipment and materials from building demolition and construction waste.</w:t>
      </w:r>
    </w:p>
    <w:p w14:paraId="28F83A92"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p>
    <w:p w14:paraId="57CF53E8"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33" w:anchor="13902620" w:history="1">
        <w:r w:rsidR="001E6084" w:rsidRPr="00F372BF">
          <w:rPr>
            <w:rFonts w:ascii="freight-sans-pro" w:eastAsia="Times New Roman" w:hAnsi="freight-sans-pro" w:cs="Arial"/>
            <w:b/>
            <w:bCs/>
            <w:sz w:val="24"/>
            <w:szCs w:val="24"/>
          </w:rPr>
          <w:t>YARD</w:t>
        </w:r>
      </w:hyperlink>
    </w:p>
    <w:p w14:paraId="47D2C425" w14:textId="77777777" w:rsidR="001E6084" w:rsidRPr="00EA4E2A" w:rsidRDefault="001E6084" w:rsidP="001E6084">
      <w:pPr>
        <w:spacing w:after="0" w:line="240" w:lineRule="auto"/>
        <w:ind w:left="720"/>
        <w:jc w:val="both"/>
        <w:rPr>
          <w:rFonts w:ascii="freight-sans-pro" w:eastAsia="Times New Roman" w:hAnsi="freight-sans-pro" w:cs="Arial"/>
          <w:sz w:val="24"/>
          <w:szCs w:val="24"/>
        </w:rPr>
      </w:pPr>
      <w:r w:rsidRPr="00EA4E2A">
        <w:rPr>
          <w:rFonts w:ascii="freight-sans-pro" w:eastAsia="Times New Roman" w:hAnsi="freight-sans-pro" w:cs="Arial"/>
          <w:sz w:val="24"/>
          <w:szCs w:val="24"/>
        </w:rPr>
        <w:t>An open space on any lot whether occupied or not.</w:t>
      </w:r>
    </w:p>
    <w:p w14:paraId="77C51154" w14:textId="77777777" w:rsidR="001E6084" w:rsidRPr="00EA4E2A" w:rsidRDefault="001E6084" w:rsidP="000E5B3F">
      <w:pPr>
        <w:rPr>
          <w:rFonts w:ascii="Times New Roman" w:hAnsi="Times New Roman" w:cs="Times New Roman"/>
          <w:b/>
          <w:bCs/>
          <w:sz w:val="24"/>
          <w:szCs w:val="24"/>
          <w:u w:val="single"/>
        </w:rPr>
      </w:pPr>
    </w:p>
    <w:p w14:paraId="104464C1"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34" w:anchor="13902621" w:history="1">
        <w:proofErr w:type="gramStart"/>
        <w:r w:rsidR="001E6084" w:rsidRPr="00F372BF">
          <w:rPr>
            <w:rFonts w:ascii="freight-sans-pro" w:eastAsia="Times New Roman" w:hAnsi="freight-sans-pro" w:cs="Arial"/>
            <w:b/>
            <w:bCs/>
            <w:sz w:val="24"/>
            <w:szCs w:val="24"/>
          </w:rPr>
          <w:t>Duties of owners, operators and occupants.</w:t>
        </w:r>
        <w:proofErr w:type="gramEnd"/>
        <w:r w:rsidR="001E6084" w:rsidRPr="00F372BF">
          <w:rPr>
            <w:rFonts w:ascii="freight-sans-pro" w:eastAsia="Times New Roman" w:hAnsi="freight-sans-pro" w:cs="Arial"/>
            <w:b/>
            <w:bCs/>
            <w:sz w:val="24"/>
            <w:szCs w:val="24"/>
          </w:rPr>
          <w:t xml:space="preserve"> </w:t>
        </w:r>
      </w:hyperlink>
    </w:p>
    <w:p w14:paraId="2AD9ED39" w14:textId="25C876BF" w:rsidR="001E6084" w:rsidRDefault="001E6084" w:rsidP="001E6084">
      <w:pPr>
        <w:spacing w:after="0" w:line="240" w:lineRule="auto"/>
        <w:jc w:val="both"/>
        <w:rPr>
          <w:rFonts w:ascii="freight-sans-pro" w:eastAsia="Times New Roman" w:hAnsi="freight-sans-pro" w:cs="Arial"/>
          <w:sz w:val="24"/>
          <w:szCs w:val="24"/>
        </w:rPr>
      </w:pPr>
      <w:r w:rsidRPr="00EA4E2A">
        <w:rPr>
          <w:rFonts w:ascii="freight-sans-pro" w:eastAsia="Times New Roman" w:hAnsi="freight-sans-pro" w:cs="Arial"/>
          <w:sz w:val="24"/>
          <w:szCs w:val="24"/>
        </w:rPr>
        <w:t>Owners, operators and occupants shall have all the duties, obligations and responsibilities prescribed in this chapter, and no such person or entity shall be relieved of any such duty, obligation or responsibility hereunder nor may any such person or entity assert as a defense against any charge made under this chapter that another owner, operator or occupant or any other third person or entity is also responsible therefor and in violation thereof.</w:t>
      </w:r>
    </w:p>
    <w:p w14:paraId="168034C3" w14:textId="77777777" w:rsidR="00EA4E2A" w:rsidRPr="00EA4E2A" w:rsidRDefault="00EA4E2A" w:rsidP="001E6084">
      <w:pPr>
        <w:spacing w:after="0" w:line="240" w:lineRule="auto"/>
        <w:jc w:val="both"/>
        <w:rPr>
          <w:rFonts w:ascii="freight-sans-pro" w:eastAsia="Times New Roman" w:hAnsi="freight-sans-pro" w:cs="Arial"/>
          <w:sz w:val="24"/>
          <w:szCs w:val="24"/>
        </w:rPr>
      </w:pPr>
    </w:p>
    <w:p w14:paraId="47713B9B" w14:textId="77777777" w:rsidR="001E6084" w:rsidRPr="00EA4E2A" w:rsidRDefault="00F372BF" w:rsidP="001E6084">
      <w:pPr>
        <w:spacing w:after="0" w:line="240" w:lineRule="auto"/>
        <w:rPr>
          <w:rFonts w:ascii="freight-sans-pro" w:eastAsia="Times New Roman" w:hAnsi="freight-sans-pro" w:cs="Arial"/>
          <w:b/>
          <w:bCs/>
          <w:sz w:val="24"/>
          <w:szCs w:val="24"/>
        </w:rPr>
      </w:pPr>
      <w:hyperlink r:id="rId35" w:anchor="13902622" w:history="1">
        <w:proofErr w:type="gramStart"/>
        <w:r w:rsidR="001E6084" w:rsidRPr="00F372BF">
          <w:rPr>
            <w:rFonts w:ascii="freight-sans-pro" w:eastAsia="Times New Roman" w:hAnsi="freight-sans-pro" w:cs="Arial"/>
            <w:b/>
            <w:bCs/>
            <w:sz w:val="24"/>
            <w:szCs w:val="24"/>
          </w:rPr>
          <w:t>Maintenance standards.</w:t>
        </w:r>
        <w:proofErr w:type="gramEnd"/>
        <w:r w:rsidR="001E6084" w:rsidRPr="00F372BF">
          <w:rPr>
            <w:rFonts w:ascii="freight-sans-pro" w:eastAsia="Times New Roman" w:hAnsi="freight-sans-pro" w:cs="Arial"/>
            <w:b/>
            <w:bCs/>
            <w:sz w:val="24"/>
            <w:szCs w:val="24"/>
          </w:rPr>
          <w:t xml:space="preserve"> </w:t>
        </w:r>
      </w:hyperlink>
    </w:p>
    <w:p w14:paraId="078DBB20" w14:textId="5078FF72" w:rsidR="001E6084" w:rsidRPr="00EA4E2A" w:rsidRDefault="00F372BF" w:rsidP="001E6084">
      <w:pPr>
        <w:spacing w:after="0" w:line="240" w:lineRule="auto"/>
        <w:rPr>
          <w:rFonts w:ascii="freight-sans-pro" w:eastAsia="Times New Roman" w:hAnsi="freight-sans-pro" w:cs="Arial"/>
          <w:sz w:val="24"/>
          <w:szCs w:val="24"/>
        </w:rPr>
      </w:pPr>
      <w:hyperlink r:id="rId36" w:anchor="13902623" w:tooltip="85-9A" w:history="1">
        <w:r w:rsidR="001E6084" w:rsidRPr="00F372BF">
          <w:rPr>
            <w:rFonts w:ascii="freight-sans-pro" w:eastAsia="Times New Roman" w:hAnsi="freight-sans-pro" w:cs="Arial"/>
            <w:b/>
            <w:bCs/>
            <w:sz w:val="24"/>
            <w:szCs w:val="24"/>
          </w:rPr>
          <w:t>A.</w:t>
        </w:r>
        <w:r w:rsidR="001E6084" w:rsidRPr="00F372BF">
          <w:rPr>
            <w:rFonts w:ascii="freight-sans-pro" w:eastAsia="Times New Roman" w:hAnsi="freight-sans-pro" w:cs="Arial" w:hint="eastAsia"/>
            <w:b/>
            <w:bCs/>
            <w:sz w:val="24"/>
            <w:szCs w:val="24"/>
          </w:rPr>
          <w:t> </w:t>
        </w:r>
      </w:hyperlink>
      <w:r w:rsidR="001E6084" w:rsidRPr="00EA4E2A">
        <w:rPr>
          <w:rFonts w:ascii="freight-sans-pro" w:eastAsia="Times New Roman" w:hAnsi="freight-sans-pro" w:cs="Arial"/>
          <w:sz w:val="24"/>
          <w:szCs w:val="24"/>
        </w:rPr>
        <w:t xml:space="preserve"> Exterior of premises. The exterior of all premises shall be kept free from hazards, which include but are not limited to the following:</w:t>
      </w:r>
    </w:p>
    <w:p w14:paraId="4CEC891D" w14:textId="77777777" w:rsidR="001E6084" w:rsidRPr="00EA4E2A" w:rsidRDefault="001E6084" w:rsidP="001E6084">
      <w:pPr>
        <w:spacing w:after="0" w:line="240" w:lineRule="auto"/>
        <w:rPr>
          <w:rFonts w:ascii="freight-sans-pro" w:eastAsia="Times New Roman" w:hAnsi="freight-sans-pro" w:cs="Arial"/>
          <w:sz w:val="24"/>
          <w:szCs w:val="24"/>
        </w:rPr>
      </w:pPr>
    </w:p>
    <w:p w14:paraId="22A1EA55" w14:textId="2F316C26" w:rsidR="001E6084" w:rsidRPr="00EA4E2A" w:rsidRDefault="001E6084" w:rsidP="001E6084">
      <w:pPr>
        <w:spacing w:after="0" w:line="240" w:lineRule="auto"/>
        <w:rPr>
          <w:rFonts w:ascii="freight-sans-pro" w:eastAsia="Times New Roman" w:hAnsi="freight-sans-pro" w:cs="Arial"/>
          <w:sz w:val="24"/>
          <w:szCs w:val="24"/>
        </w:rPr>
      </w:pPr>
      <w:r w:rsidRPr="00EA4E2A">
        <w:rPr>
          <w:rFonts w:ascii="freight-sans-pro" w:eastAsia="Times New Roman" w:hAnsi="freight-sans-pro" w:cs="Arial"/>
          <w:sz w:val="24"/>
          <w:szCs w:val="24"/>
        </w:rPr>
        <w:t xml:space="preserve">      </w:t>
      </w:r>
      <w:hyperlink r:id="rId37" w:anchor="13902624" w:tooltip="85-9A(1)" w:history="1">
        <w:r w:rsidRPr="00F372BF">
          <w:rPr>
            <w:rFonts w:ascii="freight-sans-pro" w:eastAsia="Times New Roman" w:hAnsi="freight-sans-pro" w:cs="Arial"/>
            <w:b/>
            <w:bCs/>
            <w:sz w:val="24"/>
            <w:szCs w:val="24"/>
          </w:rPr>
          <w:t>(1)</w:t>
        </w:r>
        <w:r w:rsidRPr="00F372BF">
          <w:rPr>
            <w:rFonts w:ascii="freight-sans-pro" w:eastAsia="Times New Roman" w:hAnsi="freight-sans-pro" w:cs="Arial" w:hint="eastAsia"/>
            <w:b/>
            <w:bCs/>
            <w:sz w:val="24"/>
            <w:szCs w:val="24"/>
          </w:rPr>
          <w:t> </w:t>
        </w:r>
      </w:hyperlink>
      <w:r w:rsidRPr="00EA4E2A">
        <w:rPr>
          <w:rFonts w:ascii="freight-sans-pro" w:eastAsia="Times New Roman" w:hAnsi="freight-sans-pro" w:cs="Arial"/>
          <w:sz w:val="24"/>
          <w:szCs w:val="24"/>
        </w:rPr>
        <w:t xml:space="preserve"> Garbage, solid waste</w:t>
      </w:r>
      <w:r w:rsidR="00C47F48" w:rsidRPr="00EA4E2A">
        <w:rPr>
          <w:rFonts w:ascii="freight-sans-pro" w:eastAsia="Times New Roman" w:hAnsi="freight-sans-pro" w:cs="Arial"/>
          <w:sz w:val="24"/>
          <w:szCs w:val="24"/>
        </w:rPr>
        <w:t xml:space="preserve"> and </w:t>
      </w:r>
      <w:r w:rsidRPr="00EA4E2A">
        <w:rPr>
          <w:rFonts w:ascii="freight-sans-pro" w:eastAsia="Times New Roman" w:hAnsi="freight-sans-pro" w:cs="Arial"/>
          <w:sz w:val="24"/>
          <w:szCs w:val="24"/>
        </w:rPr>
        <w:t>hazardous waste</w:t>
      </w:r>
      <w:r w:rsidR="00C47F48" w:rsidRPr="00EA4E2A">
        <w:rPr>
          <w:rFonts w:ascii="freight-sans-pro" w:eastAsia="Times New Roman" w:hAnsi="freight-sans-pro" w:cs="Arial"/>
          <w:sz w:val="24"/>
          <w:szCs w:val="24"/>
        </w:rPr>
        <w:t xml:space="preserve"> </w:t>
      </w:r>
      <w:r w:rsidRPr="00EA4E2A">
        <w:rPr>
          <w:rFonts w:ascii="freight-sans-pro" w:eastAsia="Times New Roman" w:hAnsi="freight-sans-pro" w:cs="Arial"/>
          <w:sz w:val="24"/>
          <w:szCs w:val="24"/>
        </w:rPr>
        <w:t xml:space="preserve">as defined in Chapter </w:t>
      </w:r>
      <w:hyperlink r:id="rId38" w:anchor="13903310" w:history="1">
        <w:r w:rsidR="00CA1C0B" w:rsidRPr="00F372BF">
          <w:rPr>
            <w:rFonts w:ascii="freight-sans-pro" w:eastAsia="Times New Roman" w:hAnsi="freight-sans-pro" w:cs="Arial"/>
            <w:bCs/>
            <w:sz w:val="24"/>
            <w:szCs w:val="24"/>
          </w:rPr>
          <w:t>1</w:t>
        </w:r>
      </w:hyperlink>
      <w:r w:rsidR="00C47F48" w:rsidRPr="00F372BF">
        <w:rPr>
          <w:rFonts w:ascii="freight-sans-pro" w:eastAsia="Times New Roman" w:hAnsi="freight-sans-pro" w:cs="Arial"/>
          <w:bCs/>
          <w:sz w:val="24"/>
          <w:szCs w:val="24"/>
        </w:rPr>
        <w:t>38</w:t>
      </w:r>
      <w:r w:rsidRPr="00EA4E2A">
        <w:rPr>
          <w:rFonts w:ascii="freight-sans-pro" w:eastAsia="Times New Roman" w:hAnsi="freight-sans-pro" w:cs="Arial"/>
          <w:sz w:val="24"/>
          <w:szCs w:val="24"/>
        </w:rPr>
        <w:t xml:space="preserve">, </w:t>
      </w:r>
      <w:r w:rsidR="00C47F48" w:rsidRPr="00EA4E2A">
        <w:rPr>
          <w:rFonts w:ascii="freight-sans-pro" w:eastAsia="Times New Roman" w:hAnsi="freight-sans-pro" w:cs="Arial"/>
          <w:sz w:val="24"/>
          <w:szCs w:val="24"/>
        </w:rPr>
        <w:t>Solid Waste</w:t>
      </w:r>
      <w:r w:rsidRPr="00EA4E2A">
        <w:rPr>
          <w:rFonts w:ascii="freight-sans-pro" w:eastAsia="Times New Roman" w:hAnsi="freight-sans-pro" w:cs="Arial"/>
          <w:sz w:val="24"/>
          <w:szCs w:val="24"/>
        </w:rPr>
        <w:t xml:space="preserve">, of the Code of the Town of Coeymans. Garbage or garbage containers will be permitted adjacent to the roadway on the day before and on the night hours of pickup only. Only garbage and solid waste resulting from the actual use of the premises may be permitted on the premises. This section shall be enforced by police officers as well as the </w:t>
      </w:r>
      <w:r w:rsidR="00C47F48" w:rsidRPr="00EA4E2A">
        <w:rPr>
          <w:rFonts w:ascii="freight-sans-pro" w:eastAsia="Times New Roman" w:hAnsi="freight-sans-pro" w:cs="Arial"/>
          <w:sz w:val="24"/>
          <w:szCs w:val="24"/>
        </w:rPr>
        <w:t xml:space="preserve">Code Enforcement Officer </w:t>
      </w:r>
      <w:r w:rsidRPr="00EA4E2A">
        <w:rPr>
          <w:rFonts w:ascii="freight-sans-pro" w:eastAsia="Times New Roman" w:hAnsi="freight-sans-pro" w:cs="Arial"/>
          <w:sz w:val="24"/>
          <w:szCs w:val="24"/>
        </w:rPr>
        <w:t>of the Town of Coeymans.</w:t>
      </w:r>
    </w:p>
    <w:p w14:paraId="2B1B7AE1" w14:textId="77777777" w:rsidR="001E6084" w:rsidRPr="00EA4E2A" w:rsidRDefault="001E6084" w:rsidP="001E6084">
      <w:pPr>
        <w:spacing w:after="0" w:line="240" w:lineRule="auto"/>
        <w:rPr>
          <w:rFonts w:ascii="freight-sans-pro" w:eastAsia="Times New Roman" w:hAnsi="freight-sans-pro" w:cs="Arial"/>
          <w:sz w:val="24"/>
          <w:szCs w:val="24"/>
        </w:rPr>
      </w:pPr>
    </w:p>
    <w:p w14:paraId="0B61F8A8" w14:textId="47AB7859" w:rsidR="001E6084" w:rsidRPr="00EA4E2A" w:rsidRDefault="001E6084" w:rsidP="001E6084">
      <w:pPr>
        <w:spacing w:after="0" w:line="240" w:lineRule="auto"/>
        <w:rPr>
          <w:rFonts w:ascii="freight-sans-pro" w:eastAsia="Times New Roman" w:hAnsi="freight-sans-pro" w:cs="Arial"/>
          <w:sz w:val="24"/>
          <w:szCs w:val="24"/>
        </w:rPr>
      </w:pPr>
      <w:r w:rsidRPr="00EA4E2A">
        <w:rPr>
          <w:rFonts w:ascii="freight-sans-pro" w:eastAsia="Times New Roman" w:hAnsi="freight-sans-pro" w:cs="Arial"/>
          <w:sz w:val="24"/>
          <w:szCs w:val="24"/>
        </w:rPr>
        <w:t xml:space="preserve">      </w:t>
      </w:r>
      <w:hyperlink r:id="rId39" w:anchor="13902625" w:tooltip="85-9A(2)" w:history="1">
        <w:r w:rsidRPr="00F372BF">
          <w:rPr>
            <w:rFonts w:ascii="freight-sans-pro" w:eastAsia="Times New Roman" w:hAnsi="freight-sans-pro" w:cs="Arial"/>
            <w:b/>
            <w:bCs/>
            <w:sz w:val="24"/>
            <w:szCs w:val="24"/>
          </w:rPr>
          <w:t xml:space="preserve">(2)  </w:t>
        </w:r>
      </w:hyperlink>
      <w:r w:rsidRPr="00EA4E2A">
        <w:rPr>
          <w:rFonts w:ascii="freight-sans-pro" w:eastAsia="Times New Roman" w:hAnsi="freight-sans-pro" w:cs="Arial"/>
          <w:sz w:val="24"/>
          <w:szCs w:val="24"/>
        </w:rPr>
        <w:t>Unsafe structures. Structurally unsafe or unsound buildings, structures or fences or abandoned, uncovered or structurally unsound wells, shafts, towers, exterior cellar openings, basement hatchways, foundations or excavations.</w:t>
      </w:r>
    </w:p>
    <w:p w14:paraId="5840F8EF" w14:textId="77777777" w:rsidR="001E6084" w:rsidRPr="00EA4E2A" w:rsidRDefault="001E6084" w:rsidP="001E6084">
      <w:pPr>
        <w:spacing w:after="0" w:line="240" w:lineRule="auto"/>
        <w:rPr>
          <w:rFonts w:ascii="freight-sans-pro" w:eastAsia="Times New Roman" w:hAnsi="freight-sans-pro" w:cs="Arial"/>
          <w:sz w:val="24"/>
          <w:szCs w:val="24"/>
        </w:rPr>
      </w:pPr>
    </w:p>
    <w:p w14:paraId="62CD48E8" w14:textId="20B4EEFC" w:rsidR="001E6084" w:rsidRPr="00EA4E2A" w:rsidRDefault="00F372BF" w:rsidP="001E6084">
      <w:pPr>
        <w:spacing w:after="0" w:line="240" w:lineRule="auto"/>
        <w:rPr>
          <w:rFonts w:ascii="freight-sans-pro" w:eastAsia="Times New Roman" w:hAnsi="freight-sans-pro" w:cs="Arial"/>
          <w:sz w:val="24"/>
          <w:szCs w:val="24"/>
        </w:rPr>
      </w:pPr>
      <w:hyperlink r:id="rId40" w:anchor="13902626" w:tooltip="85-9A(3)" w:history="1">
        <w:r w:rsidR="001E6084" w:rsidRPr="00EA4E2A">
          <w:rPr>
            <w:rFonts w:ascii="freight-sans-pro" w:eastAsia="Times New Roman" w:hAnsi="freight-sans-pro" w:cs="Arial"/>
            <w:sz w:val="24"/>
            <w:szCs w:val="24"/>
          </w:rPr>
          <w:t xml:space="preserve">      </w:t>
        </w:r>
        <w:r w:rsidR="001E6084" w:rsidRPr="00F372BF">
          <w:rPr>
            <w:rFonts w:ascii="freight-sans-pro" w:eastAsia="Times New Roman" w:hAnsi="freight-sans-pro" w:cs="Arial"/>
            <w:b/>
            <w:bCs/>
            <w:sz w:val="24"/>
            <w:szCs w:val="24"/>
          </w:rPr>
          <w:t xml:space="preserve">(3)  </w:t>
        </w:r>
      </w:hyperlink>
      <w:r w:rsidR="001E6084" w:rsidRPr="00EA4E2A">
        <w:rPr>
          <w:rFonts w:ascii="freight-sans-pro" w:eastAsia="Times New Roman" w:hAnsi="freight-sans-pro" w:cs="Arial"/>
          <w:sz w:val="24"/>
          <w:szCs w:val="24"/>
        </w:rPr>
        <w:t>Discarded appliances. Abandoned refrigerators, boilers, hot-water heaters, television sets and other similar appliances.</w:t>
      </w:r>
    </w:p>
    <w:p w14:paraId="4F9ADC4A" w14:textId="77777777" w:rsidR="001E6084" w:rsidRPr="00EA4E2A" w:rsidRDefault="001E6084" w:rsidP="001E6084">
      <w:pPr>
        <w:spacing w:after="0" w:line="240" w:lineRule="auto"/>
        <w:rPr>
          <w:rFonts w:ascii="freight-sans-pro" w:eastAsia="Times New Roman" w:hAnsi="freight-sans-pro" w:cs="Arial"/>
          <w:sz w:val="24"/>
          <w:szCs w:val="24"/>
        </w:rPr>
      </w:pPr>
    </w:p>
    <w:p w14:paraId="67FBEFDA" w14:textId="571F70C3" w:rsidR="001E6084" w:rsidRPr="00EA4E2A" w:rsidRDefault="001E6084" w:rsidP="001E6084">
      <w:pPr>
        <w:spacing w:after="0" w:line="240" w:lineRule="auto"/>
        <w:rPr>
          <w:rFonts w:ascii="freight-sans-pro" w:eastAsia="Times New Roman" w:hAnsi="freight-sans-pro" w:cs="Arial"/>
          <w:sz w:val="24"/>
          <w:szCs w:val="24"/>
        </w:rPr>
      </w:pPr>
      <w:r w:rsidRPr="00EA4E2A">
        <w:rPr>
          <w:rFonts w:ascii="freight-sans-pro" w:eastAsia="Times New Roman" w:hAnsi="freight-sans-pro" w:cs="Arial"/>
          <w:sz w:val="24"/>
          <w:szCs w:val="24"/>
        </w:rPr>
        <w:t xml:space="preserve">      </w:t>
      </w:r>
      <w:hyperlink r:id="rId41" w:anchor="13902627" w:tooltip="85-9A(4)" w:history="1">
        <w:r w:rsidRPr="00F372BF">
          <w:rPr>
            <w:rFonts w:ascii="freight-sans-pro" w:eastAsia="Times New Roman" w:hAnsi="freight-sans-pro" w:cs="Arial"/>
            <w:b/>
            <w:bCs/>
            <w:sz w:val="24"/>
            <w:szCs w:val="24"/>
          </w:rPr>
          <w:t xml:space="preserve">(4)  </w:t>
        </w:r>
      </w:hyperlink>
      <w:proofErr w:type="spellStart"/>
      <w:r w:rsidRPr="00EA4E2A">
        <w:rPr>
          <w:rFonts w:ascii="freight-sans-pro" w:eastAsia="Times New Roman" w:hAnsi="freight-sans-pro" w:cs="Arial"/>
          <w:sz w:val="24"/>
          <w:szCs w:val="24"/>
        </w:rPr>
        <w:t>Overhangings</w:t>
      </w:r>
      <w:proofErr w:type="spellEnd"/>
      <w:r w:rsidRPr="00EA4E2A">
        <w:rPr>
          <w:rFonts w:ascii="freight-sans-pro" w:eastAsia="Times New Roman" w:hAnsi="freight-sans-pro" w:cs="Arial"/>
          <w:sz w:val="24"/>
          <w:szCs w:val="24"/>
        </w:rPr>
        <w:t>. Loose and overhanging objects, whether natural or manmade, and accumulations of ice and snow which by reason of location above ground level constitute a threat to the health and safety of people if caused to fall or due to lack of maintenance.</w:t>
      </w:r>
    </w:p>
    <w:p w14:paraId="6C35BE8E" w14:textId="77777777" w:rsidR="001E6084" w:rsidRPr="00EA4E2A" w:rsidRDefault="001E6084" w:rsidP="001E6084">
      <w:pPr>
        <w:spacing w:after="0" w:line="240" w:lineRule="auto"/>
        <w:rPr>
          <w:rFonts w:ascii="freight-sans-pro" w:eastAsia="Times New Roman" w:hAnsi="freight-sans-pro" w:cs="Arial"/>
          <w:sz w:val="24"/>
          <w:szCs w:val="24"/>
        </w:rPr>
      </w:pPr>
    </w:p>
    <w:p w14:paraId="345A4321" w14:textId="18046580" w:rsidR="001E6084" w:rsidRPr="00EA4E2A" w:rsidRDefault="001E6084" w:rsidP="001E6084">
      <w:pPr>
        <w:spacing w:after="0" w:line="240" w:lineRule="auto"/>
        <w:rPr>
          <w:rFonts w:ascii="freight-sans-pro" w:eastAsia="Times New Roman" w:hAnsi="freight-sans-pro" w:cs="Arial"/>
          <w:sz w:val="24"/>
          <w:szCs w:val="24"/>
        </w:rPr>
      </w:pPr>
      <w:r w:rsidRPr="00EA4E2A">
        <w:rPr>
          <w:rFonts w:ascii="freight-sans-pro" w:eastAsia="Times New Roman" w:hAnsi="freight-sans-pro" w:cs="Arial"/>
          <w:sz w:val="24"/>
          <w:szCs w:val="24"/>
        </w:rPr>
        <w:t xml:space="preserve">      </w:t>
      </w:r>
      <w:hyperlink r:id="rId42" w:anchor="13902628" w:tooltip="85-9A(5)" w:history="1">
        <w:r w:rsidRPr="00F372BF">
          <w:rPr>
            <w:rFonts w:ascii="freight-sans-pro" w:eastAsia="Times New Roman" w:hAnsi="freight-sans-pro" w:cs="Arial"/>
            <w:b/>
            <w:bCs/>
            <w:sz w:val="24"/>
            <w:szCs w:val="24"/>
          </w:rPr>
          <w:t xml:space="preserve">(5)  </w:t>
        </w:r>
      </w:hyperlink>
      <w:r w:rsidRPr="00EA4E2A">
        <w:rPr>
          <w:rFonts w:ascii="freight-sans-pro" w:eastAsia="Times New Roman" w:hAnsi="freight-sans-pro" w:cs="Arial"/>
          <w:sz w:val="24"/>
          <w:szCs w:val="24"/>
        </w:rPr>
        <w:t>Infestations. Rodents, vermin, pest infestations and conditions causing the same.</w:t>
      </w:r>
    </w:p>
    <w:p w14:paraId="7BB6A82D" w14:textId="77777777" w:rsidR="001E6084" w:rsidRPr="00EA4E2A" w:rsidRDefault="001E6084" w:rsidP="001E6084">
      <w:pPr>
        <w:spacing w:after="0" w:line="240" w:lineRule="auto"/>
        <w:rPr>
          <w:rFonts w:ascii="freight-sans-pro" w:eastAsia="Times New Roman" w:hAnsi="freight-sans-pro" w:cs="Arial"/>
          <w:sz w:val="24"/>
          <w:szCs w:val="24"/>
        </w:rPr>
      </w:pPr>
    </w:p>
    <w:p w14:paraId="23D9621E" w14:textId="23E0BF2A" w:rsidR="001E6084" w:rsidRPr="00EA4E2A" w:rsidRDefault="00F372BF" w:rsidP="001E6084">
      <w:pPr>
        <w:spacing w:after="0" w:line="240" w:lineRule="auto"/>
        <w:rPr>
          <w:rFonts w:ascii="freight-sans-pro" w:eastAsia="Times New Roman" w:hAnsi="freight-sans-pro" w:cs="Arial"/>
          <w:sz w:val="24"/>
          <w:szCs w:val="24"/>
        </w:rPr>
      </w:pPr>
      <w:hyperlink r:id="rId43" w:anchor="13902629" w:tooltip="85-9B" w:history="1">
        <w:r w:rsidR="001E6084" w:rsidRPr="00F372BF">
          <w:rPr>
            <w:rFonts w:ascii="freight-sans-pro" w:eastAsia="Times New Roman" w:hAnsi="freight-sans-pro" w:cs="Arial"/>
            <w:b/>
            <w:bCs/>
            <w:sz w:val="24"/>
            <w:szCs w:val="24"/>
          </w:rPr>
          <w:t xml:space="preserve">B.  </w:t>
        </w:r>
      </w:hyperlink>
      <w:r w:rsidR="001E6084" w:rsidRPr="00EA4E2A">
        <w:rPr>
          <w:rFonts w:ascii="freight-sans-pro" w:eastAsia="Times New Roman" w:hAnsi="freight-sans-pro" w:cs="Arial"/>
          <w:sz w:val="24"/>
          <w:szCs w:val="24"/>
        </w:rPr>
        <w:t>No owner or occupant of a lot shall allow garbage, litter or rubbish to accumulate upon such lot for a period in excess of one week. Garbage, litter or rubbish which is stored in appropriate receptacles shall be permitted, provided that the owner or occupant of the lot has made arrangements for regular removal of all garbage, rubbish and litter contained in those receptacles on at least a biweekly basis.</w:t>
      </w:r>
    </w:p>
    <w:p w14:paraId="069026D5" w14:textId="77777777" w:rsidR="001E6084" w:rsidRPr="00EA4E2A" w:rsidRDefault="001E6084" w:rsidP="001E6084">
      <w:pPr>
        <w:spacing w:after="0" w:line="240" w:lineRule="auto"/>
        <w:rPr>
          <w:rFonts w:ascii="freight-sans-pro" w:eastAsia="Times New Roman" w:hAnsi="freight-sans-pro" w:cs="Arial"/>
          <w:b/>
          <w:bCs/>
          <w:sz w:val="24"/>
          <w:szCs w:val="24"/>
        </w:rPr>
      </w:pPr>
    </w:p>
    <w:p w14:paraId="0699DDBA" w14:textId="510DD25B" w:rsidR="009638D0" w:rsidRPr="00EA4E2A" w:rsidRDefault="009638D0" w:rsidP="001E6084">
      <w:pPr>
        <w:spacing w:after="0" w:line="240" w:lineRule="auto"/>
        <w:rPr>
          <w:rFonts w:ascii="freight-sans-pro" w:eastAsia="Times New Roman" w:hAnsi="freight-sans-pro" w:cs="Arial"/>
          <w:b/>
          <w:bCs/>
          <w:sz w:val="24"/>
          <w:szCs w:val="24"/>
        </w:rPr>
      </w:pPr>
      <w:r w:rsidRPr="00F372BF">
        <w:rPr>
          <w:rFonts w:ascii="freight-sans-pro" w:eastAsia="Times New Roman" w:hAnsi="freight-sans-pro" w:cs="Arial"/>
          <w:b/>
          <w:bCs/>
          <w:sz w:val="24"/>
          <w:szCs w:val="24"/>
        </w:rPr>
        <w:t xml:space="preserve">Notice of Violation; order to </w:t>
      </w:r>
      <w:r w:rsidR="00FE6A91" w:rsidRPr="00F372BF">
        <w:rPr>
          <w:rFonts w:ascii="freight-sans-pro" w:eastAsia="Times New Roman" w:hAnsi="freight-sans-pro" w:cs="Arial"/>
          <w:b/>
          <w:bCs/>
          <w:sz w:val="24"/>
          <w:szCs w:val="24"/>
        </w:rPr>
        <w:t>r</w:t>
      </w:r>
      <w:r w:rsidRPr="00F372BF">
        <w:rPr>
          <w:rFonts w:ascii="freight-sans-pro" w:eastAsia="Times New Roman" w:hAnsi="freight-sans-pro" w:cs="Arial"/>
          <w:b/>
          <w:bCs/>
          <w:sz w:val="24"/>
          <w:szCs w:val="24"/>
        </w:rPr>
        <w:t xml:space="preserve">emedy; </w:t>
      </w:r>
      <w:r w:rsidR="00241E88" w:rsidRPr="00F372BF">
        <w:rPr>
          <w:rFonts w:ascii="freight-sans-pro" w:eastAsia="Times New Roman" w:hAnsi="freight-sans-pro" w:cs="Arial"/>
          <w:b/>
          <w:bCs/>
          <w:sz w:val="24"/>
          <w:szCs w:val="24"/>
        </w:rPr>
        <w:t>hearing</w:t>
      </w:r>
      <w:r w:rsidRPr="00F372BF">
        <w:rPr>
          <w:rFonts w:ascii="freight-sans-pro" w:eastAsia="Times New Roman" w:hAnsi="freight-sans-pro" w:cs="Arial"/>
          <w:b/>
          <w:bCs/>
          <w:sz w:val="24"/>
          <w:szCs w:val="24"/>
        </w:rPr>
        <w:t xml:space="preserve">; removal </w:t>
      </w:r>
    </w:p>
    <w:p w14:paraId="754D0B77" w14:textId="2E27D495" w:rsidR="003629B3" w:rsidRPr="00EA4E2A" w:rsidRDefault="00F372BF">
      <w:pPr>
        <w:spacing w:after="0" w:line="240" w:lineRule="auto"/>
        <w:rPr>
          <w:rFonts w:ascii="freight-sans-pro" w:eastAsia="Times New Roman" w:hAnsi="freight-sans-pro" w:cs="Arial"/>
          <w:sz w:val="24"/>
          <w:szCs w:val="24"/>
        </w:rPr>
      </w:pPr>
      <w:hyperlink r:id="rId44" w:anchor="13902633" w:tooltip="85-10A" w:history="1">
        <w:r w:rsidR="001E6084" w:rsidRPr="00F372BF">
          <w:rPr>
            <w:rFonts w:ascii="freight-sans-pro" w:eastAsia="Times New Roman" w:hAnsi="freight-sans-pro" w:cs="Arial"/>
            <w:b/>
            <w:bCs/>
            <w:sz w:val="24"/>
            <w:szCs w:val="24"/>
          </w:rPr>
          <w:t xml:space="preserve">A.  </w:t>
        </w:r>
      </w:hyperlink>
      <w:r w:rsidR="00241E88" w:rsidRPr="00EA4E2A">
        <w:t xml:space="preserve"> </w:t>
      </w:r>
      <w:r w:rsidR="00241E88" w:rsidRPr="00F372BF">
        <w:rPr>
          <w:rFonts w:ascii="freight-sans-pro" w:eastAsia="Times New Roman" w:hAnsi="freight-sans-pro" w:cs="Arial"/>
          <w:sz w:val="24"/>
          <w:szCs w:val="24"/>
        </w:rPr>
        <w:t xml:space="preserve">Compliance orders. The Code Enforcement Officer is authorized to order, in writing, the remedying of any condition or activity found to exist in, on or about any premises in violation of this chapter. Upon finding that any such condition or activity exists, the Code Enforcement Officer shall issue a compliance order. The compliance order shall be in writing; be dated and signed by the Code Enforcement Officer; specify the condition or activity that violates this chapter; the period of time which the Code Enforcement Officer deems to be reasonably necessary for achieving compliance; </w:t>
      </w:r>
      <w:r w:rsidR="00081E22" w:rsidRPr="00F372BF">
        <w:rPr>
          <w:rFonts w:ascii="freight-sans-pro" w:eastAsia="Times New Roman" w:hAnsi="freight-sans-pro" w:cs="Arial"/>
          <w:sz w:val="24"/>
          <w:szCs w:val="24"/>
        </w:rPr>
        <w:t xml:space="preserve">and </w:t>
      </w:r>
      <w:r w:rsidR="00241E88" w:rsidRPr="00F372BF">
        <w:rPr>
          <w:rFonts w:ascii="freight-sans-pro" w:eastAsia="Times New Roman" w:hAnsi="freight-sans-pro" w:cs="Arial"/>
          <w:sz w:val="24"/>
          <w:szCs w:val="24"/>
        </w:rPr>
        <w:t>direct that compliance be achieved within the specified period of time</w:t>
      </w:r>
      <w:r w:rsidR="00081E22" w:rsidRPr="00F372BF">
        <w:rPr>
          <w:rFonts w:ascii="freight-sans-pro" w:eastAsia="Times New Roman" w:hAnsi="freight-sans-pro" w:cs="Arial"/>
          <w:sz w:val="24"/>
          <w:szCs w:val="24"/>
        </w:rPr>
        <w:t>.</w:t>
      </w:r>
      <w:r w:rsidR="00241E88" w:rsidRPr="00F372BF">
        <w:rPr>
          <w:rFonts w:ascii="freight-sans-pro" w:eastAsia="Times New Roman" w:hAnsi="freight-sans-pro" w:cs="Arial"/>
          <w:sz w:val="24"/>
          <w:szCs w:val="24"/>
        </w:rPr>
        <w:t xml:space="preserve"> </w:t>
      </w:r>
      <w:r w:rsidR="005B1829" w:rsidRPr="00F372BF">
        <w:rPr>
          <w:rFonts w:ascii="freight-sans-pro" w:eastAsia="Times New Roman" w:hAnsi="freight-sans-pro" w:cs="Arial"/>
          <w:sz w:val="24"/>
          <w:szCs w:val="24"/>
        </w:rPr>
        <w:t>The Code Enforcement Officer shall cause the compliance order, or a copy thereof, to be served on the owner of the affected property personally or by registered mail or certified mail</w:t>
      </w:r>
      <w:r w:rsidR="00D02FDA" w:rsidRPr="00F372BF">
        <w:rPr>
          <w:rFonts w:ascii="freight-sans-pro" w:eastAsia="Times New Roman" w:hAnsi="freight-sans-pro" w:cs="Arial"/>
          <w:sz w:val="24"/>
          <w:szCs w:val="24"/>
        </w:rPr>
        <w:t xml:space="preserve">. Such notice shall provide that, if the owner fails to remove such violation within such period for compliance so prescribed, the </w:t>
      </w:r>
      <w:r w:rsidR="00081E22" w:rsidRPr="00F372BF">
        <w:rPr>
          <w:rFonts w:ascii="freight-sans-pro" w:eastAsia="Times New Roman" w:hAnsi="freight-sans-pro" w:cs="Arial"/>
          <w:sz w:val="24"/>
          <w:szCs w:val="24"/>
        </w:rPr>
        <w:t>Town</w:t>
      </w:r>
      <w:r w:rsidR="00D02FDA" w:rsidRPr="00F372BF">
        <w:rPr>
          <w:rFonts w:ascii="freight-sans-pro" w:eastAsia="Times New Roman" w:hAnsi="freight-sans-pro" w:cs="Arial"/>
          <w:sz w:val="24"/>
          <w:szCs w:val="24"/>
        </w:rPr>
        <w:t xml:space="preserve"> may remedy, remove or cause the removal of such violation by cutting, cleansing, repairing or taking such other corrective actions deemed necessary and shall notify the owner of his or her right to a hearing as hereinafter provided</w:t>
      </w:r>
      <w:r w:rsidR="00081E22" w:rsidRPr="00F372BF">
        <w:rPr>
          <w:rFonts w:ascii="freight-sans-pro" w:eastAsia="Times New Roman" w:hAnsi="freight-sans-pro" w:cs="Arial"/>
          <w:sz w:val="24"/>
          <w:szCs w:val="24"/>
        </w:rPr>
        <w:t xml:space="preserve">. </w:t>
      </w:r>
      <w:r w:rsidR="00241E88" w:rsidRPr="00F372BF">
        <w:rPr>
          <w:rFonts w:ascii="freight-sans-pro" w:eastAsia="Times New Roman" w:hAnsi="freight-sans-pro" w:cs="Arial"/>
          <w:sz w:val="24"/>
          <w:szCs w:val="24"/>
        </w:rPr>
        <w:t xml:space="preserve">The Code Enforcement Officer shall be permitted, but not required, to cause the compliance order, or a copy thereof, to be served on any builder, architect, tenant, contractor, subcontractor, construction superintendent, or their agents, or any other person taking part or assisting in work </w:t>
      </w:r>
      <w:r w:rsidR="00241E88" w:rsidRPr="00F372BF">
        <w:rPr>
          <w:rFonts w:ascii="freight-sans-pro" w:eastAsia="Times New Roman" w:hAnsi="freight-sans-pro" w:cs="Arial"/>
          <w:sz w:val="24"/>
          <w:szCs w:val="24"/>
        </w:rPr>
        <w:lastRenderedPageBreak/>
        <w:t>being performed at the affected property personally or by registered mail or certified mail; provided, however, that failure to serve any person mentioned in this sentence shall not affect the efficacy of the compliance order.</w:t>
      </w:r>
    </w:p>
    <w:p w14:paraId="047A0E8B" w14:textId="7EB05CF0" w:rsidR="001E6084" w:rsidRPr="00EA4E2A" w:rsidRDefault="001E6084">
      <w:pPr>
        <w:spacing w:after="0" w:line="240" w:lineRule="auto"/>
        <w:rPr>
          <w:rFonts w:ascii="freight-sans-pro" w:eastAsia="Times New Roman" w:hAnsi="freight-sans-pro" w:cs="Arial"/>
          <w:sz w:val="24"/>
          <w:szCs w:val="24"/>
        </w:rPr>
      </w:pPr>
    </w:p>
    <w:p w14:paraId="5AA4D409" w14:textId="27E6496A" w:rsidR="00026351" w:rsidRPr="00EA4E2A" w:rsidRDefault="00650D14" w:rsidP="00FE6A91">
      <w:pPr>
        <w:spacing w:after="0" w:line="240" w:lineRule="auto"/>
        <w:rPr>
          <w:rFonts w:ascii="Times New Roman" w:hAnsi="Times New Roman" w:cs="Times New Roman"/>
          <w:sz w:val="24"/>
          <w:szCs w:val="24"/>
        </w:rPr>
      </w:pPr>
      <w:r w:rsidRPr="00EA4E2A">
        <w:rPr>
          <w:rFonts w:ascii="Times New Roman" w:hAnsi="Times New Roman" w:cs="Times New Roman"/>
          <w:b/>
          <w:bCs/>
          <w:sz w:val="24"/>
          <w:szCs w:val="24"/>
        </w:rPr>
        <w:t xml:space="preserve">B. </w:t>
      </w:r>
      <w:r w:rsidR="003629B3" w:rsidRPr="00EA4E2A">
        <w:rPr>
          <w:rFonts w:ascii="Times New Roman" w:hAnsi="Times New Roman" w:cs="Times New Roman"/>
          <w:sz w:val="24"/>
          <w:szCs w:val="24"/>
        </w:rPr>
        <w:t>With the exception of lawn maintenance notices of violation, whenever such notice is served, the person/owner may, within five days after such service of the notice of violation, request in writing a hearing before the Town Board or designee, and a hearing shall be given such person/owner prior to the expiration of the period for compliance</w:t>
      </w:r>
      <w:r w:rsidR="00026351" w:rsidRPr="00EA4E2A">
        <w:rPr>
          <w:rFonts w:ascii="Times New Roman" w:hAnsi="Times New Roman" w:cs="Times New Roman"/>
          <w:sz w:val="24"/>
          <w:szCs w:val="24"/>
        </w:rPr>
        <w:t>.</w:t>
      </w:r>
    </w:p>
    <w:p w14:paraId="3CEA7939" w14:textId="77777777" w:rsidR="00D6513B" w:rsidRDefault="00D6513B" w:rsidP="00206F0A">
      <w:pPr>
        <w:spacing w:after="0" w:line="240" w:lineRule="auto"/>
      </w:pPr>
    </w:p>
    <w:p w14:paraId="5C6124FC" w14:textId="6A95973D" w:rsidR="00FC0BCC" w:rsidRPr="00EA4E2A" w:rsidRDefault="00D6513B" w:rsidP="00206F0A">
      <w:pPr>
        <w:spacing w:after="0" w:line="240" w:lineRule="auto"/>
        <w:rPr>
          <w:rFonts w:ascii="freight-sans-pro" w:eastAsia="Times New Roman" w:hAnsi="freight-sans-pro" w:cs="Arial"/>
          <w:sz w:val="24"/>
          <w:szCs w:val="24"/>
        </w:rPr>
      </w:pPr>
      <w:r w:rsidRPr="00F372BF">
        <w:rPr>
          <w:rFonts w:ascii="Times New Roman" w:hAnsi="Times New Roman" w:cs="Times New Roman"/>
          <w:b/>
          <w:bCs/>
          <w:sz w:val="24"/>
          <w:szCs w:val="24"/>
        </w:rPr>
        <w:t>C.</w:t>
      </w:r>
      <w:r>
        <w:t xml:space="preserve">  </w:t>
      </w:r>
      <w:hyperlink r:id="rId45" w:anchor="13902636" w:history="1">
        <w:r w:rsidR="001E6084" w:rsidRPr="00F372BF">
          <w:rPr>
            <w:rFonts w:ascii="freight-sans-pro" w:eastAsia="Times New Roman" w:hAnsi="freight-sans-pro" w:cs="Arial"/>
            <w:sz w:val="24"/>
            <w:szCs w:val="24"/>
          </w:rPr>
          <w:t xml:space="preserve">Removal by Town. </w:t>
        </w:r>
      </w:hyperlink>
      <w:r w:rsidR="001E6084" w:rsidRPr="00EA4E2A">
        <w:rPr>
          <w:rFonts w:ascii="freight-sans-pro" w:eastAsia="Times New Roman" w:hAnsi="freight-sans-pro" w:cs="Arial"/>
          <w:sz w:val="24"/>
          <w:szCs w:val="24"/>
        </w:rPr>
        <w:t xml:space="preserve">In the event that the </w:t>
      </w:r>
      <w:r w:rsidR="00206F0A" w:rsidRPr="00EA4E2A">
        <w:rPr>
          <w:rFonts w:ascii="freight-sans-pro" w:eastAsia="Times New Roman" w:hAnsi="freight-sans-pro" w:cs="Arial"/>
          <w:sz w:val="24"/>
          <w:szCs w:val="24"/>
        </w:rPr>
        <w:t>Code Enforcement Officer proceeds to execute a notice for removal, s</w:t>
      </w:r>
      <w:r w:rsidR="001E6084" w:rsidRPr="00EA4E2A">
        <w:rPr>
          <w:rFonts w:ascii="freight-sans-pro" w:eastAsia="Times New Roman" w:hAnsi="freight-sans-pro" w:cs="Arial"/>
          <w:sz w:val="24"/>
          <w:szCs w:val="24"/>
        </w:rPr>
        <w:t xml:space="preserve">aid removal may be performed by the </w:t>
      </w:r>
      <w:r w:rsidR="00206F0A" w:rsidRPr="00EA4E2A">
        <w:rPr>
          <w:rFonts w:ascii="freight-sans-pro" w:eastAsia="Times New Roman" w:hAnsi="freight-sans-pro" w:cs="Arial"/>
          <w:sz w:val="24"/>
          <w:szCs w:val="24"/>
        </w:rPr>
        <w:t xml:space="preserve">Town </w:t>
      </w:r>
      <w:r w:rsidR="001E6084" w:rsidRPr="00EA4E2A">
        <w:rPr>
          <w:rFonts w:ascii="freight-sans-pro" w:eastAsia="Times New Roman" w:hAnsi="freight-sans-pro" w:cs="Arial"/>
          <w:sz w:val="24"/>
          <w:szCs w:val="24"/>
        </w:rPr>
        <w:t xml:space="preserve">or other designee, including </w:t>
      </w:r>
      <w:r w:rsidR="00E72B71" w:rsidRPr="00EA4E2A">
        <w:rPr>
          <w:rFonts w:ascii="freight-sans-pro" w:eastAsia="Times New Roman" w:hAnsi="freight-sans-pro" w:cs="Arial"/>
          <w:sz w:val="24"/>
          <w:szCs w:val="24"/>
        </w:rPr>
        <w:t>pursuant to contract let by the Town</w:t>
      </w:r>
      <w:r w:rsidR="001E6084" w:rsidRPr="00EA4E2A">
        <w:rPr>
          <w:rFonts w:ascii="freight-sans-pro" w:eastAsia="Times New Roman" w:hAnsi="freight-sans-pro" w:cs="Arial"/>
          <w:sz w:val="24"/>
          <w:szCs w:val="24"/>
        </w:rPr>
        <w:t xml:space="preserve">. </w:t>
      </w:r>
    </w:p>
    <w:p w14:paraId="1C74EB54" w14:textId="77777777" w:rsidR="00FC0BCC" w:rsidRPr="00EA4E2A" w:rsidRDefault="00FC0BCC" w:rsidP="00206F0A">
      <w:pPr>
        <w:spacing w:after="0" w:line="240" w:lineRule="auto"/>
        <w:rPr>
          <w:rFonts w:ascii="freight-sans-pro" w:eastAsia="Times New Roman" w:hAnsi="freight-sans-pro" w:cs="Arial"/>
          <w:sz w:val="24"/>
          <w:szCs w:val="24"/>
        </w:rPr>
      </w:pPr>
    </w:p>
    <w:p w14:paraId="1B52696C" w14:textId="1F6E5CA8" w:rsidR="001E6084" w:rsidRPr="00EA4E2A" w:rsidRDefault="00FC0BCC" w:rsidP="00206F0A">
      <w:pPr>
        <w:spacing w:after="0" w:line="240" w:lineRule="auto"/>
        <w:rPr>
          <w:rFonts w:ascii="freight-sans-pro" w:eastAsia="Times New Roman" w:hAnsi="freight-sans-pro" w:cs="Arial"/>
          <w:sz w:val="24"/>
          <w:szCs w:val="24"/>
        </w:rPr>
      </w:pPr>
      <w:r w:rsidRPr="00EA4E2A">
        <w:rPr>
          <w:rFonts w:ascii="freight-sans-pro" w:eastAsia="Times New Roman" w:hAnsi="freight-sans-pro" w:cs="Arial"/>
          <w:b/>
          <w:bCs/>
          <w:sz w:val="24"/>
          <w:szCs w:val="24"/>
        </w:rPr>
        <w:t>D.</w:t>
      </w:r>
      <w:r w:rsidRPr="00EA4E2A">
        <w:rPr>
          <w:rFonts w:ascii="freight-sans-pro" w:eastAsia="Times New Roman" w:hAnsi="freight-sans-pro" w:cs="Arial"/>
          <w:sz w:val="24"/>
          <w:szCs w:val="24"/>
        </w:rPr>
        <w:t xml:space="preserve"> </w:t>
      </w:r>
      <w:bookmarkStart w:id="1" w:name="_Hlk42170206"/>
      <w:r w:rsidRPr="00EA4E2A">
        <w:rPr>
          <w:rFonts w:ascii="Times New Roman" w:eastAsia="Times New Roman" w:hAnsi="Times New Roman" w:cs="Times New Roman"/>
          <w:sz w:val="24"/>
          <w:szCs w:val="24"/>
        </w:rPr>
        <w:t>All costs and expenses incurred by the Town in connection with the proceedings to</w:t>
      </w:r>
      <w:r w:rsidR="00F42B6D" w:rsidRPr="00EA4E2A">
        <w:rPr>
          <w:rFonts w:ascii="Times New Roman" w:eastAsia="Times New Roman" w:hAnsi="Times New Roman" w:cs="Times New Roman"/>
          <w:sz w:val="24"/>
          <w:szCs w:val="24"/>
        </w:rPr>
        <w:t xml:space="preserve"> remedy or remove violations</w:t>
      </w:r>
      <w:r w:rsidRPr="00EA4E2A">
        <w:rPr>
          <w:rFonts w:ascii="Times New Roman" w:eastAsia="Times New Roman" w:hAnsi="Times New Roman" w:cs="Times New Roman"/>
          <w:sz w:val="24"/>
          <w:szCs w:val="24"/>
        </w:rPr>
        <w:t>, including all costs of work performed or services rendered, including and any fees incurred by the Town for legal or other professional services, shall be chargeable to the owner of the premises and shall be assessed against the land on which said building is located.  The expense so assessed shall constitute a lien and charge on the real property on which it is levied until paid or otherwise satisfied or discharged and shall be collected in the same manner and at the same time as other Town taxes and charges.</w:t>
      </w:r>
      <w:bookmarkEnd w:id="1"/>
    </w:p>
    <w:p w14:paraId="6243178C" w14:textId="42EB44D4" w:rsidR="00465375" w:rsidRPr="00EA4E2A" w:rsidRDefault="00465375" w:rsidP="00206F0A">
      <w:pPr>
        <w:spacing w:after="0" w:line="240" w:lineRule="auto"/>
        <w:rPr>
          <w:rFonts w:ascii="freight-sans-pro" w:eastAsia="Times New Roman" w:hAnsi="freight-sans-pro" w:cs="Arial"/>
          <w:sz w:val="24"/>
          <w:szCs w:val="24"/>
        </w:rPr>
      </w:pPr>
    </w:p>
    <w:p w14:paraId="56BC533A" w14:textId="37AC5497" w:rsidR="00465375" w:rsidRPr="00EA4E2A" w:rsidRDefault="00C00D4D">
      <w:pPr>
        <w:spacing w:after="0" w:line="240" w:lineRule="auto"/>
        <w:rPr>
          <w:rFonts w:ascii="freight-sans-pro" w:eastAsia="Times New Roman" w:hAnsi="freight-sans-pro" w:cs="Arial"/>
          <w:b/>
          <w:bCs/>
          <w:sz w:val="24"/>
          <w:szCs w:val="24"/>
        </w:rPr>
      </w:pPr>
      <w:r w:rsidRPr="00EA4E2A">
        <w:rPr>
          <w:rFonts w:ascii="freight-sans-pro" w:eastAsia="Times New Roman" w:hAnsi="freight-sans-pro" w:cs="Arial"/>
          <w:b/>
          <w:bCs/>
          <w:sz w:val="24"/>
          <w:szCs w:val="24"/>
        </w:rPr>
        <w:t>Penalties for Offenses.</w:t>
      </w:r>
    </w:p>
    <w:p w14:paraId="3C6AE9B8" w14:textId="069983E4" w:rsidR="00650D14" w:rsidRDefault="00E06109" w:rsidP="00DD453B">
      <w:pPr>
        <w:spacing w:after="0" w:line="240" w:lineRule="auto"/>
        <w:rPr>
          <w:rFonts w:ascii="freight-sans-pro" w:eastAsia="Times New Roman" w:hAnsi="freight-sans-pro" w:cs="Arial"/>
          <w:sz w:val="24"/>
          <w:szCs w:val="24"/>
        </w:rPr>
      </w:pPr>
      <w:r w:rsidRPr="00EA4E2A">
        <w:rPr>
          <w:rFonts w:ascii="freight-sans-pro" w:eastAsia="Times New Roman" w:hAnsi="freight-sans-pro" w:cs="Arial"/>
          <w:sz w:val="24"/>
          <w:szCs w:val="24"/>
        </w:rPr>
        <w:t xml:space="preserve">Civil penalties. Any person/owner who violates any provision of this chapter shall be liable to a civil penalty of not more than $200 for each day or part thereof during which such violation continues. </w:t>
      </w:r>
      <w:r w:rsidR="00D66128" w:rsidRPr="00EA4E2A">
        <w:rPr>
          <w:rFonts w:ascii="freight-sans-pro" w:eastAsia="Times New Roman" w:hAnsi="freight-sans-pro" w:cs="Arial"/>
          <w:sz w:val="24"/>
          <w:szCs w:val="24"/>
        </w:rPr>
        <w:t>The civil penalties provided by this subsection shall be recoverable in an action instituted in the name of this Town.</w:t>
      </w:r>
    </w:p>
    <w:p w14:paraId="4A6563C5" w14:textId="2EB16145" w:rsidR="00930260" w:rsidRDefault="00930260" w:rsidP="00DD453B">
      <w:pPr>
        <w:spacing w:after="0" w:line="240" w:lineRule="auto"/>
        <w:rPr>
          <w:rFonts w:ascii="freight-sans-pro" w:eastAsia="Times New Roman" w:hAnsi="freight-sans-pro" w:cs="Arial"/>
          <w:sz w:val="24"/>
          <w:szCs w:val="24"/>
        </w:rPr>
      </w:pPr>
    </w:p>
    <w:p w14:paraId="179322FC" w14:textId="77777777" w:rsidR="0029086C" w:rsidRDefault="00930260" w:rsidP="00DD453B">
      <w:pPr>
        <w:spacing w:after="0" w:line="240" w:lineRule="auto"/>
        <w:rPr>
          <w:rFonts w:ascii="freight-sans-pro" w:eastAsia="Times New Roman" w:hAnsi="freight-sans-pro" w:cs="Arial"/>
          <w:sz w:val="24"/>
          <w:szCs w:val="24"/>
        </w:rPr>
      </w:pPr>
      <w:r w:rsidRPr="00F372BF">
        <w:rPr>
          <w:rFonts w:ascii="freight-sans-pro" w:eastAsia="Times New Roman" w:hAnsi="freight-sans-pro" w:cs="Arial"/>
          <w:b/>
          <w:bCs/>
          <w:sz w:val="24"/>
          <w:szCs w:val="24"/>
        </w:rPr>
        <w:t>Effective Date.</w:t>
      </w:r>
      <w:r>
        <w:rPr>
          <w:rFonts w:ascii="freight-sans-pro" w:eastAsia="Times New Roman" w:hAnsi="freight-sans-pro" w:cs="Arial"/>
          <w:sz w:val="24"/>
          <w:szCs w:val="24"/>
        </w:rPr>
        <w:t xml:space="preserve">  </w:t>
      </w:r>
    </w:p>
    <w:p w14:paraId="65ED72B3" w14:textId="3E066D12" w:rsidR="00930260" w:rsidRPr="00EA4E2A" w:rsidRDefault="00930260" w:rsidP="00DD453B">
      <w:pPr>
        <w:spacing w:after="0" w:line="240" w:lineRule="auto"/>
        <w:rPr>
          <w:rFonts w:ascii="freight-sans-pro" w:eastAsia="Times New Roman" w:hAnsi="freight-sans-pro" w:cs="Arial"/>
          <w:sz w:val="24"/>
          <w:szCs w:val="24"/>
        </w:rPr>
      </w:pPr>
      <w:r>
        <w:rPr>
          <w:rFonts w:ascii="freight-sans-pro" w:eastAsia="Times New Roman" w:hAnsi="freight-sans-pro" w:cs="Arial"/>
          <w:sz w:val="24"/>
          <w:szCs w:val="24"/>
        </w:rPr>
        <w:t>This chapter shall take effect immediately.</w:t>
      </w:r>
    </w:p>
    <w:p w14:paraId="57A10286" w14:textId="77777777" w:rsidR="00C00D4D" w:rsidRPr="00EA4E2A" w:rsidRDefault="00C00D4D" w:rsidP="00DD453B">
      <w:pPr>
        <w:spacing w:after="0" w:line="240" w:lineRule="auto"/>
        <w:rPr>
          <w:rFonts w:ascii="freight-sans-pro" w:eastAsia="Times New Roman" w:hAnsi="freight-sans-pro" w:cs="Arial"/>
          <w:sz w:val="24"/>
          <w:szCs w:val="24"/>
        </w:rPr>
      </w:pPr>
    </w:p>
    <w:p w14:paraId="113024B6" w14:textId="56601379" w:rsidR="002D19F5" w:rsidRPr="00EA4E2A" w:rsidRDefault="002D19F5" w:rsidP="000E5B3F">
      <w:pPr>
        <w:rPr>
          <w:b/>
          <w:bCs/>
          <w:u w:val="single"/>
        </w:rPr>
      </w:pPr>
      <w:r w:rsidRPr="00EA4E2A">
        <w:rPr>
          <w:b/>
          <w:bCs/>
          <w:u w:val="single"/>
        </w:rPr>
        <w:t xml:space="preserve">     </w:t>
      </w:r>
    </w:p>
    <w:p w14:paraId="5BD64B64" w14:textId="77777777" w:rsidR="00272D04" w:rsidRPr="00EA4E2A" w:rsidRDefault="00272D04" w:rsidP="000E5B3F">
      <w:pPr>
        <w:rPr>
          <w:b/>
          <w:bCs/>
          <w:u w:val="single"/>
        </w:rPr>
      </w:pPr>
    </w:p>
    <w:p w14:paraId="575CBBA0" w14:textId="1B96DE2A" w:rsidR="00272D04" w:rsidRPr="00EA4E2A" w:rsidRDefault="00272D04" w:rsidP="000E5B3F"/>
    <w:p w14:paraId="05D5C076" w14:textId="5CFAAE07" w:rsidR="00272D04" w:rsidRPr="00EA4E2A" w:rsidRDefault="00272D04" w:rsidP="000E5B3F"/>
    <w:p w14:paraId="5D845FA8" w14:textId="7CFB617E" w:rsidR="00D834F2" w:rsidRPr="00EA4E2A" w:rsidRDefault="00D834F2" w:rsidP="0044240F"/>
    <w:sectPr w:rsidR="00D834F2" w:rsidRPr="00EA4E2A">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B9DC7" w14:textId="77777777" w:rsidR="00531954" w:rsidRDefault="00531954" w:rsidP="00531954">
      <w:pPr>
        <w:spacing w:after="0" w:line="240" w:lineRule="auto"/>
      </w:pPr>
      <w:r>
        <w:separator/>
      </w:r>
    </w:p>
  </w:endnote>
  <w:endnote w:type="continuationSeparator" w:id="0">
    <w:p w14:paraId="5FA0DE21" w14:textId="77777777" w:rsidR="00531954" w:rsidRDefault="00531954" w:rsidP="0053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ight-sans-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3CE86" w14:textId="77777777" w:rsidR="00531954" w:rsidRDefault="00531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DD907" w14:textId="77777777" w:rsidR="00531954" w:rsidRDefault="005319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03291" w14:textId="77777777" w:rsidR="00531954" w:rsidRDefault="00531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B0531" w14:textId="77777777" w:rsidR="00531954" w:rsidRDefault="00531954" w:rsidP="00531954">
      <w:pPr>
        <w:spacing w:after="0" w:line="240" w:lineRule="auto"/>
      </w:pPr>
      <w:r>
        <w:separator/>
      </w:r>
    </w:p>
  </w:footnote>
  <w:footnote w:type="continuationSeparator" w:id="0">
    <w:p w14:paraId="09536990" w14:textId="77777777" w:rsidR="00531954" w:rsidRDefault="00531954" w:rsidP="00531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C2C8B" w14:textId="77777777" w:rsidR="00531954" w:rsidRDefault="005319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3290A" w14:textId="77777777" w:rsidR="00531954" w:rsidRDefault="005319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5C271" w14:textId="77777777" w:rsidR="00531954" w:rsidRDefault="00531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BF2"/>
    <w:multiLevelType w:val="hybridMultilevel"/>
    <w:tmpl w:val="07D00B14"/>
    <w:lvl w:ilvl="0" w:tplc="228CCD64">
      <w:start w:val="1"/>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16D8C"/>
    <w:multiLevelType w:val="hybridMultilevel"/>
    <w:tmpl w:val="AF249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126A3"/>
    <w:multiLevelType w:val="hybridMultilevel"/>
    <w:tmpl w:val="BE1CABEA"/>
    <w:lvl w:ilvl="0" w:tplc="6AAE27F0">
      <w:start w:val="1"/>
      <w:numFmt w:val="upperLetter"/>
      <w:lvlText w:val="%1."/>
      <w:lvlJc w:val="left"/>
      <w:pPr>
        <w:ind w:left="900" w:hanging="360"/>
      </w:pPr>
      <w:rPr>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4D660C5"/>
    <w:multiLevelType w:val="hybridMultilevel"/>
    <w:tmpl w:val="4E9C3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50888"/>
    <w:multiLevelType w:val="hybridMultilevel"/>
    <w:tmpl w:val="F9D2A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mes Peluso">
    <w15:presenceInfo w15:providerId="AD" w15:userId="S::JPeluso@dblawny.com::8a0df1e3-c1b5-409c-8936-f6fe958da6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0F"/>
    <w:rsid w:val="00022056"/>
    <w:rsid w:val="00026351"/>
    <w:rsid w:val="00075310"/>
    <w:rsid w:val="00081E22"/>
    <w:rsid w:val="000E5B3F"/>
    <w:rsid w:val="00141806"/>
    <w:rsid w:val="001E6084"/>
    <w:rsid w:val="00206F0A"/>
    <w:rsid w:val="00241E88"/>
    <w:rsid w:val="00272D04"/>
    <w:rsid w:val="00281056"/>
    <w:rsid w:val="0029086C"/>
    <w:rsid w:val="002A2FEB"/>
    <w:rsid w:val="002D19F5"/>
    <w:rsid w:val="003629B3"/>
    <w:rsid w:val="003A11E8"/>
    <w:rsid w:val="003A14F8"/>
    <w:rsid w:val="003C6671"/>
    <w:rsid w:val="0044240F"/>
    <w:rsid w:val="00465375"/>
    <w:rsid w:val="004D7F91"/>
    <w:rsid w:val="00531954"/>
    <w:rsid w:val="00566846"/>
    <w:rsid w:val="005B1829"/>
    <w:rsid w:val="005B320F"/>
    <w:rsid w:val="005C41F0"/>
    <w:rsid w:val="00650D14"/>
    <w:rsid w:val="006D757C"/>
    <w:rsid w:val="006F3490"/>
    <w:rsid w:val="0074263C"/>
    <w:rsid w:val="007C0CAA"/>
    <w:rsid w:val="007C2361"/>
    <w:rsid w:val="00810F92"/>
    <w:rsid w:val="00836A8D"/>
    <w:rsid w:val="00846C44"/>
    <w:rsid w:val="008B1472"/>
    <w:rsid w:val="008E4B27"/>
    <w:rsid w:val="00930260"/>
    <w:rsid w:val="00943E1D"/>
    <w:rsid w:val="009638D0"/>
    <w:rsid w:val="009E039E"/>
    <w:rsid w:val="009E5F5F"/>
    <w:rsid w:val="00A06DD6"/>
    <w:rsid w:val="00A23FEA"/>
    <w:rsid w:val="00A26B9B"/>
    <w:rsid w:val="00A30914"/>
    <w:rsid w:val="00A70D28"/>
    <w:rsid w:val="00A8045D"/>
    <w:rsid w:val="00B217AB"/>
    <w:rsid w:val="00B21984"/>
    <w:rsid w:val="00B5218D"/>
    <w:rsid w:val="00B631EC"/>
    <w:rsid w:val="00B877B4"/>
    <w:rsid w:val="00B95D3E"/>
    <w:rsid w:val="00BC11B7"/>
    <w:rsid w:val="00BD30DA"/>
    <w:rsid w:val="00C00D4D"/>
    <w:rsid w:val="00C47F48"/>
    <w:rsid w:val="00CA1C0B"/>
    <w:rsid w:val="00CE63F3"/>
    <w:rsid w:val="00D02FDA"/>
    <w:rsid w:val="00D6513B"/>
    <w:rsid w:val="00D66128"/>
    <w:rsid w:val="00D834F2"/>
    <w:rsid w:val="00DD453B"/>
    <w:rsid w:val="00DF5915"/>
    <w:rsid w:val="00DF6D05"/>
    <w:rsid w:val="00E06109"/>
    <w:rsid w:val="00E72B71"/>
    <w:rsid w:val="00EA4E2A"/>
    <w:rsid w:val="00EE64E4"/>
    <w:rsid w:val="00F07C5B"/>
    <w:rsid w:val="00F372BF"/>
    <w:rsid w:val="00F42B6D"/>
    <w:rsid w:val="00F438F0"/>
    <w:rsid w:val="00F471A7"/>
    <w:rsid w:val="00F627B2"/>
    <w:rsid w:val="00F92AE5"/>
    <w:rsid w:val="00FB708D"/>
    <w:rsid w:val="00FC0BCC"/>
    <w:rsid w:val="00FE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63C"/>
    <w:pPr>
      <w:ind w:left="720"/>
      <w:contextualSpacing/>
    </w:pPr>
  </w:style>
  <w:style w:type="paragraph" w:styleId="BalloonText">
    <w:name w:val="Balloon Text"/>
    <w:basedOn w:val="Normal"/>
    <w:link w:val="BalloonTextChar"/>
    <w:uiPriority w:val="99"/>
    <w:semiHidden/>
    <w:unhideWhenUsed/>
    <w:rsid w:val="005B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20F"/>
    <w:rPr>
      <w:rFonts w:ascii="Tahoma" w:hAnsi="Tahoma" w:cs="Tahoma"/>
      <w:sz w:val="16"/>
      <w:szCs w:val="16"/>
    </w:rPr>
  </w:style>
  <w:style w:type="paragraph" w:styleId="Header">
    <w:name w:val="header"/>
    <w:basedOn w:val="Normal"/>
    <w:link w:val="HeaderChar"/>
    <w:uiPriority w:val="99"/>
    <w:unhideWhenUsed/>
    <w:rsid w:val="00531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954"/>
  </w:style>
  <w:style w:type="paragraph" w:styleId="Footer">
    <w:name w:val="footer"/>
    <w:basedOn w:val="Normal"/>
    <w:link w:val="FooterChar"/>
    <w:uiPriority w:val="99"/>
    <w:unhideWhenUsed/>
    <w:rsid w:val="00531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9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63C"/>
    <w:pPr>
      <w:ind w:left="720"/>
      <w:contextualSpacing/>
    </w:pPr>
  </w:style>
  <w:style w:type="paragraph" w:styleId="BalloonText">
    <w:name w:val="Balloon Text"/>
    <w:basedOn w:val="Normal"/>
    <w:link w:val="BalloonTextChar"/>
    <w:uiPriority w:val="99"/>
    <w:semiHidden/>
    <w:unhideWhenUsed/>
    <w:rsid w:val="005B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20F"/>
    <w:rPr>
      <w:rFonts w:ascii="Tahoma" w:hAnsi="Tahoma" w:cs="Tahoma"/>
      <w:sz w:val="16"/>
      <w:szCs w:val="16"/>
    </w:rPr>
  </w:style>
  <w:style w:type="paragraph" w:styleId="Header">
    <w:name w:val="header"/>
    <w:basedOn w:val="Normal"/>
    <w:link w:val="HeaderChar"/>
    <w:uiPriority w:val="99"/>
    <w:unhideWhenUsed/>
    <w:rsid w:val="00531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954"/>
  </w:style>
  <w:style w:type="paragraph" w:styleId="Footer">
    <w:name w:val="footer"/>
    <w:basedOn w:val="Normal"/>
    <w:link w:val="FooterChar"/>
    <w:uiPriority w:val="99"/>
    <w:unhideWhenUsed/>
    <w:rsid w:val="00531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89516">
      <w:bodyDiv w:val="1"/>
      <w:marLeft w:val="0"/>
      <w:marRight w:val="0"/>
      <w:marTop w:val="0"/>
      <w:marBottom w:val="0"/>
      <w:divBdr>
        <w:top w:val="none" w:sz="0" w:space="0" w:color="auto"/>
        <w:left w:val="none" w:sz="0" w:space="0" w:color="auto"/>
        <w:bottom w:val="none" w:sz="0" w:space="0" w:color="auto"/>
        <w:right w:val="none" w:sz="0" w:space="0" w:color="auto"/>
      </w:divBdr>
      <w:divsChild>
        <w:div w:id="1591574443">
          <w:marLeft w:val="0"/>
          <w:marRight w:val="0"/>
          <w:marTop w:val="0"/>
          <w:marBottom w:val="0"/>
          <w:divBdr>
            <w:top w:val="none" w:sz="0" w:space="0" w:color="auto"/>
            <w:left w:val="none" w:sz="0" w:space="0" w:color="auto"/>
            <w:bottom w:val="none" w:sz="0" w:space="0" w:color="auto"/>
            <w:right w:val="none" w:sz="0" w:space="0" w:color="auto"/>
          </w:divBdr>
          <w:divsChild>
            <w:div w:id="1926645631">
              <w:marLeft w:val="0"/>
              <w:marRight w:val="0"/>
              <w:marTop w:val="0"/>
              <w:marBottom w:val="0"/>
              <w:divBdr>
                <w:top w:val="none" w:sz="0" w:space="0" w:color="auto"/>
                <w:left w:val="none" w:sz="0" w:space="0" w:color="auto"/>
                <w:bottom w:val="none" w:sz="0" w:space="0" w:color="auto"/>
                <w:right w:val="none" w:sz="0" w:space="0" w:color="auto"/>
              </w:divBdr>
              <w:divsChild>
                <w:div w:id="1650750385">
                  <w:marLeft w:val="0"/>
                  <w:marRight w:val="0"/>
                  <w:marTop w:val="0"/>
                  <w:marBottom w:val="0"/>
                  <w:divBdr>
                    <w:top w:val="none" w:sz="0" w:space="0" w:color="auto"/>
                    <w:left w:val="none" w:sz="0" w:space="0" w:color="auto"/>
                    <w:bottom w:val="none" w:sz="0" w:space="0" w:color="auto"/>
                    <w:right w:val="none" w:sz="0" w:space="0" w:color="auto"/>
                  </w:divBdr>
                  <w:divsChild>
                    <w:div w:id="1344236220">
                      <w:marLeft w:val="0"/>
                      <w:marRight w:val="0"/>
                      <w:marTop w:val="420"/>
                      <w:marBottom w:val="0"/>
                      <w:divBdr>
                        <w:top w:val="none" w:sz="0" w:space="0" w:color="auto"/>
                        <w:left w:val="none" w:sz="0" w:space="0" w:color="auto"/>
                        <w:bottom w:val="none" w:sz="0" w:space="0" w:color="auto"/>
                        <w:right w:val="none" w:sz="0" w:space="0" w:color="auto"/>
                      </w:divBdr>
                      <w:divsChild>
                        <w:div w:id="599678908">
                          <w:marLeft w:val="0"/>
                          <w:marRight w:val="0"/>
                          <w:marTop w:val="0"/>
                          <w:marBottom w:val="0"/>
                          <w:divBdr>
                            <w:top w:val="none" w:sz="0" w:space="0" w:color="auto"/>
                            <w:left w:val="none" w:sz="0" w:space="0" w:color="auto"/>
                            <w:bottom w:val="none" w:sz="0" w:space="0" w:color="auto"/>
                            <w:right w:val="none" w:sz="0" w:space="0" w:color="auto"/>
                          </w:divBdr>
                          <w:divsChild>
                            <w:div w:id="1855724200">
                              <w:marLeft w:val="0"/>
                              <w:marRight w:val="0"/>
                              <w:marTop w:val="0"/>
                              <w:marBottom w:val="0"/>
                              <w:divBdr>
                                <w:top w:val="none" w:sz="0" w:space="0" w:color="auto"/>
                                <w:left w:val="none" w:sz="0" w:space="0" w:color="auto"/>
                                <w:bottom w:val="none" w:sz="0" w:space="0" w:color="auto"/>
                                <w:right w:val="none" w:sz="0" w:space="0" w:color="auto"/>
                              </w:divBdr>
                              <w:divsChild>
                                <w:div w:id="1658075690">
                                  <w:marLeft w:val="0"/>
                                  <w:marRight w:val="0"/>
                                  <w:marTop w:val="0"/>
                                  <w:marBottom w:val="0"/>
                                  <w:divBdr>
                                    <w:top w:val="none" w:sz="0" w:space="0" w:color="auto"/>
                                    <w:left w:val="none" w:sz="0" w:space="0" w:color="auto"/>
                                    <w:bottom w:val="none" w:sz="0" w:space="0" w:color="auto"/>
                                    <w:right w:val="none" w:sz="0" w:space="0" w:color="auto"/>
                                  </w:divBdr>
                                  <w:divsChild>
                                    <w:div w:id="4093366">
                                      <w:marLeft w:val="0"/>
                                      <w:marRight w:val="0"/>
                                      <w:marTop w:val="390"/>
                                      <w:marBottom w:val="0"/>
                                      <w:divBdr>
                                        <w:top w:val="none" w:sz="0" w:space="0" w:color="auto"/>
                                        <w:left w:val="none" w:sz="0" w:space="0" w:color="auto"/>
                                        <w:bottom w:val="none" w:sz="0" w:space="0" w:color="auto"/>
                                        <w:right w:val="none" w:sz="0" w:space="0" w:color="auto"/>
                                      </w:divBdr>
                                    </w:div>
                                    <w:div w:id="1959794398">
                                      <w:marLeft w:val="0"/>
                                      <w:marRight w:val="0"/>
                                      <w:marTop w:val="0"/>
                                      <w:marBottom w:val="0"/>
                                      <w:divBdr>
                                        <w:top w:val="none" w:sz="0" w:space="0" w:color="auto"/>
                                        <w:left w:val="none" w:sz="0" w:space="0" w:color="auto"/>
                                        <w:bottom w:val="none" w:sz="0" w:space="0" w:color="auto"/>
                                        <w:right w:val="none" w:sz="0" w:space="0" w:color="auto"/>
                                      </w:divBdr>
                                      <w:divsChild>
                                        <w:div w:id="795410875">
                                          <w:marLeft w:val="0"/>
                                          <w:marRight w:val="0"/>
                                          <w:marTop w:val="0"/>
                                          <w:marBottom w:val="0"/>
                                          <w:divBdr>
                                            <w:top w:val="none" w:sz="0" w:space="0" w:color="auto"/>
                                            <w:left w:val="none" w:sz="0" w:space="0" w:color="auto"/>
                                            <w:bottom w:val="none" w:sz="0" w:space="0" w:color="auto"/>
                                            <w:right w:val="none" w:sz="0" w:space="0" w:color="auto"/>
                                          </w:divBdr>
                                          <w:divsChild>
                                            <w:div w:id="1971089628">
                                              <w:marLeft w:val="0"/>
                                              <w:marRight w:val="0"/>
                                              <w:marTop w:val="210"/>
                                              <w:marBottom w:val="210"/>
                                              <w:divBdr>
                                                <w:top w:val="none" w:sz="0" w:space="0" w:color="auto"/>
                                                <w:left w:val="none" w:sz="0" w:space="0" w:color="auto"/>
                                                <w:bottom w:val="none" w:sz="0" w:space="0" w:color="auto"/>
                                                <w:right w:val="none" w:sz="0" w:space="0" w:color="auto"/>
                                              </w:divBdr>
                                              <w:divsChild>
                                                <w:div w:id="487870916">
                                                  <w:marLeft w:val="480"/>
                                                  <w:marRight w:val="0"/>
                                                  <w:marTop w:val="0"/>
                                                  <w:marBottom w:val="0"/>
                                                  <w:divBdr>
                                                    <w:top w:val="none" w:sz="0" w:space="0" w:color="auto"/>
                                                    <w:left w:val="none" w:sz="0" w:space="0" w:color="auto"/>
                                                    <w:bottom w:val="none" w:sz="0" w:space="0" w:color="auto"/>
                                                    <w:right w:val="none" w:sz="0" w:space="0" w:color="auto"/>
                                                  </w:divBdr>
                                                  <w:divsChild>
                                                    <w:div w:id="1897429054">
                                                      <w:marLeft w:val="0"/>
                                                      <w:marRight w:val="0"/>
                                                      <w:marTop w:val="0"/>
                                                      <w:marBottom w:val="0"/>
                                                      <w:divBdr>
                                                        <w:top w:val="none" w:sz="0" w:space="0" w:color="auto"/>
                                                        <w:left w:val="none" w:sz="0" w:space="0" w:color="auto"/>
                                                        <w:bottom w:val="none" w:sz="0" w:space="0" w:color="auto"/>
                                                        <w:right w:val="none" w:sz="0" w:space="0" w:color="auto"/>
                                                      </w:divBdr>
                                                      <w:divsChild>
                                                        <w:div w:id="823545450">
                                                          <w:marLeft w:val="0"/>
                                                          <w:marRight w:val="0"/>
                                                          <w:marTop w:val="210"/>
                                                          <w:marBottom w:val="210"/>
                                                          <w:divBdr>
                                                            <w:top w:val="none" w:sz="0" w:space="0" w:color="auto"/>
                                                            <w:left w:val="none" w:sz="0" w:space="0" w:color="auto"/>
                                                            <w:bottom w:val="none" w:sz="0" w:space="0" w:color="auto"/>
                                                            <w:right w:val="none" w:sz="0" w:space="0" w:color="auto"/>
                                                          </w:divBdr>
                                                          <w:divsChild>
                                                            <w:div w:id="1658532245">
                                                              <w:marLeft w:val="480"/>
                                                              <w:marRight w:val="0"/>
                                                              <w:marTop w:val="0"/>
                                                              <w:marBottom w:val="0"/>
                                                              <w:divBdr>
                                                                <w:top w:val="none" w:sz="0" w:space="0" w:color="auto"/>
                                                                <w:left w:val="none" w:sz="0" w:space="0" w:color="auto"/>
                                                                <w:bottom w:val="none" w:sz="0" w:space="0" w:color="auto"/>
                                                                <w:right w:val="none" w:sz="0" w:space="0" w:color="auto"/>
                                                              </w:divBdr>
                                                            </w:div>
                                                          </w:divsChild>
                                                        </w:div>
                                                        <w:div w:id="732234159">
                                                          <w:marLeft w:val="0"/>
                                                          <w:marRight w:val="0"/>
                                                          <w:marTop w:val="210"/>
                                                          <w:marBottom w:val="210"/>
                                                          <w:divBdr>
                                                            <w:top w:val="none" w:sz="0" w:space="0" w:color="auto"/>
                                                            <w:left w:val="none" w:sz="0" w:space="0" w:color="auto"/>
                                                            <w:bottom w:val="none" w:sz="0" w:space="0" w:color="auto"/>
                                                            <w:right w:val="none" w:sz="0" w:space="0" w:color="auto"/>
                                                          </w:divBdr>
                                                          <w:divsChild>
                                                            <w:div w:id="1484274837">
                                                              <w:marLeft w:val="480"/>
                                                              <w:marRight w:val="0"/>
                                                              <w:marTop w:val="0"/>
                                                              <w:marBottom w:val="0"/>
                                                              <w:divBdr>
                                                                <w:top w:val="none" w:sz="0" w:space="0" w:color="auto"/>
                                                                <w:left w:val="none" w:sz="0" w:space="0" w:color="auto"/>
                                                                <w:bottom w:val="none" w:sz="0" w:space="0" w:color="auto"/>
                                                                <w:right w:val="none" w:sz="0" w:space="0" w:color="auto"/>
                                                              </w:divBdr>
                                                            </w:div>
                                                          </w:divsChild>
                                                        </w:div>
                                                        <w:div w:id="492330761">
                                                          <w:marLeft w:val="0"/>
                                                          <w:marRight w:val="0"/>
                                                          <w:marTop w:val="210"/>
                                                          <w:marBottom w:val="210"/>
                                                          <w:divBdr>
                                                            <w:top w:val="none" w:sz="0" w:space="0" w:color="auto"/>
                                                            <w:left w:val="none" w:sz="0" w:space="0" w:color="auto"/>
                                                            <w:bottom w:val="none" w:sz="0" w:space="0" w:color="auto"/>
                                                            <w:right w:val="none" w:sz="0" w:space="0" w:color="auto"/>
                                                          </w:divBdr>
                                                          <w:divsChild>
                                                            <w:div w:id="610673173">
                                                              <w:marLeft w:val="480"/>
                                                              <w:marRight w:val="0"/>
                                                              <w:marTop w:val="0"/>
                                                              <w:marBottom w:val="0"/>
                                                              <w:divBdr>
                                                                <w:top w:val="none" w:sz="0" w:space="0" w:color="auto"/>
                                                                <w:left w:val="none" w:sz="0" w:space="0" w:color="auto"/>
                                                                <w:bottom w:val="none" w:sz="0" w:space="0" w:color="auto"/>
                                                                <w:right w:val="none" w:sz="0" w:space="0" w:color="auto"/>
                                                              </w:divBdr>
                                                            </w:div>
                                                          </w:divsChild>
                                                        </w:div>
                                                        <w:div w:id="689338737">
                                                          <w:marLeft w:val="0"/>
                                                          <w:marRight w:val="0"/>
                                                          <w:marTop w:val="210"/>
                                                          <w:marBottom w:val="210"/>
                                                          <w:divBdr>
                                                            <w:top w:val="none" w:sz="0" w:space="0" w:color="auto"/>
                                                            <w:left w:val="none" w:sz="0" w:space="0" w:color="auto"/>
                                                            <w:bottom w:val="none" w:sz="0" w:space="0" w:color="auto"/>
                                                            <w:right w:val="none" w:sz="0" w:space="0" w:color="auto"/>
                                                          </w:divBdr>
                                                          <w:divsChild>
                                                            <w:div w:id="168717491">
                                                              <w:marLeft w:val="480"/>
                                                              <w:marRight w:val="0"/>
                                                              <w:marTop w:val="0"/>
                                                              <w:marBottom w:val="0"/>
                                                              <w:divBdr>
                                                                <w:top w:val="none" w:sz="0" w:space="0" w:color="auto"/>
                                                                <w:left w:val="none" w:sz="0" w:space="0" w:color="auto"/>
                                                                <w:bottom w:val="none" w:sz="0" w:space="0" w:color="auto"/>
                                                                <w:right w:val="none" w:sz="0" w:space="0" w:color="auto"/>
                                                              </w:divBdr>
                                                            </w:div>
                                                          </w:divsChild>
                                                        </w:div>
                                                        <w:div w:id="1609853432">
                                                          <w:marLeft w:val="0"/>
                                                          <w:marRight w:val="0"/>
                                                          <w:marTop w:val="210"/>
                                                          <w:marBottom w:val="210"/>
                                                          <w:divBdr>
                                                            <w:top w:val="none" w:sz="0" w:space="0" w:color="auto"/>
                                                            <w:left w:val="none" w:sz="0" w:space="0" w:color="auto"/>
                                                            <w:bottom w:val="none" w:sz="0" w:space="0" w:color="auto"/>
                                                            <w:right w:val="none" w:sz="0" w:space="0" w:color="auto"/>
                                                          </w:divBdr>
                                                          <w:divsChild>
                                                            <w:div w:id="21152479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474675">
                                              <w:marLeft w:val="0"/>
                                              <w:marRight w:val="0"/>
                                              <w:marTop w:val="210"/>
                                              <w:marBottom w:val="210"/>
                                              <w:divBdr>
                                                <w:top w:val="none" w:sz="0" w:space="0" w:color="auto"/>
                                                <w:left w:val="none" w:sz="0" w:space="0" w:color="auto"/>
                                                <w:bottom w:val="none" w:sz="0" w:space="0" w:color="auto"/>
                                                <w:right w:val="none" w:sz="0" w:space="0" w:color="auto"/>
                                              </w:divBdr>
                                              <w:divsChild>
                                                <w:div w:id="1167481172">
                                                  <w:marLeft w:val="480"/>
                                                  <w:marRight w:val="0"/>
                                                  <w:marTop w:val="0"/>
                                                  <w:marBottom w:val="0"/>
                                                  <w:divBdr>
                                                    <w:top w:val="none" w:sz="0" w:space="0" w:color="auto"/>
                                                    <w:left w:val="none" w:sz="0" w:space="0" w:color="auto"/>
                                                    <w:bottom w:val="none" w:sz="0" w:space="0" w:color="auto"/>
                                                    <w:right w:val="none" w:sz="0" w:space="0" w:color="auto"/>
                                                  </w:divBdr>
                                                </w:div>
                                              </w:divsChild>
                                            </w:div>
                                            <w:div w:id="111872623">
                                              <w:marLeft w:val="0"/>
                                              <w:marRight w:val="0"/>
                                              <w:marTop w:val="210"/>
                                              <w:marBottom w:val="210"/>
                                              <w:divBdr>
                                                <w:top w:val="none" w:sz="0" w:space="0" w:color="auto"/>
                                                <w:left w:val="none" w:sz="0" w:space="0" w:color="auto"/>
                                                <w:bottom w:val="none" w:sz="0" w:space="0" w:color="auto"/>
                                                <w:right w:val="none" w:sz="0" w:space="0" w:color="auto"/>
                                              </w:divBdr>
                                              <w:divsChild>
                                                <w:div w:id="1913276938">
                                                  <w:marLeft w:val="480"/>
                                                  <w:marRight w:val="0"/>
                                                  <w:marTop w:val="0"/>
                                                  <w:marBottom w:val="0"/>
                                                  <w:divBdr>
                                                    <w:top w:val="none" w:sz="0" w:space="0" w:color="auto"/>
                                                    <w:left w:val="none" w:sz="0" w:space="0" w:color="auto"/>
                                                    <w:bottom w:val="none" w:sz="0" w:space="0" w:color="auto"/>
                                                    <w:right w:val="none" w:sz="0" w:space="0" w:color="auto"/>
                                                  </w:divBdr>
                                                </w:div>
                                              </w:divsChild>
                                            </w:div>
                                            <w:div w:id="699549609">
                                              <w:marLeft w:val="0"/>
                                              <w:marRight w:val="0"/>
                                              <w:marTop w:val="210"/>
                                              <w:marBottom w:val="210"/>
                                              <w:divBdr>
                                                <w:top w:val="none" w:sz="0" w:space="0" w:color="auto"/>
                                                <w:left w:val="none" w:sz="0" w:space="0" w:color="auto"/>
                                                <w:bottom w:val="none" w:sz="0" w:space="0" w:color="auto"/>
                                                <w:right w:val="none" w:sz="0" w:space="0" w:color="auto"/>
                                              </w:divBdr>
                                              <w:divsChild>
                                                <w:div w:id="142141109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192193">
      <w:bodyDiv w:val="1"/>
      <w:marLeft w:val="0"/>
      <w:marRight w:val="0"/>
      <w:marTop w:val="0"/>
      <w:marBottom w:val="0"/>
      <w:divBdr>
        <w:top w:val="none" w:sz="0" w:space="0" w:color="auto"/>
        <w:left w:val="none" w:sz="0" w:space="0" w:color="auto"/>
        <w:bottom w:val="none" w:sz="0" w:space="0" w:color="auto"/>
        <w:right w:val="none" w:sz="0" w:space="0" w:color="auto"/>
      </w:divBdr>
      <w:divsChild>
        <w:div w:id="1312489902">
          <w:marLeft w:val="0"/>
          <w:marRight w:val="0"/>
          <w:marTop w:val="0"/>
          <w:marBottom w:val="0"/>
          <w:divBdr>
            <w:top w:val="none" w:sz="0" w:space="0" w:color="auto"/>
            <w:left w:val="none" w:sz="0" w:space="0" w:color="auto"/>
            <w:bottom w:val="none" w:sz="0" w:space="0" w:color="auto"/>
            <w:right w:val="none" w:sz="0" w:space="0" w:color="auto"/>
          </w:divBdr>
          <w:divsChild>
            <w:div w:id="977761604">
              <w:marLeft w:val="0"/>
              <w:marRight w:val="0"/>
              <w:marTop w:val="0"/>
              <w:marBottom w:val="0"/>
              <w:divBdr>
                <w:top w:val="none" w:sz="0" w:space="0" w:color="auto"/>
                <w:left w:val="none" w:sz="0" w:space="0" w:color="auto"/>
                <w:bottom w:val="none" w:sz="0" w:space="0" w:color="auto"/>
                <w:right w:val="none" w:sz="0" w:space="0" w:color="auto"/>
              </w:divBdr>
              <w:divsChild>
                <w:div w:id="1813402498">
                  <w:marLeft w:val="0"/>
                  <w:marRight w:val="0"/>
                  <w:marTop w:val="0"/>
                  <w:marBottom w:val="0"/>
                  <w:divBdr>
                    <w:top w:val="none" w:sz="0" w:space="0" w:color="auto"/>
                    <w:left w:val="none" w:sz="0" w:space="0" w:color="auto"/>
                    <w:bottom w:val="none" w:sz="0" w:space="0" w:color="auto"/>
                    <w:right w:val="none" w:sz="0" w:space="0" w:color="auto"/>
                  </w:divBdr>
                  <w:divsChild>
                    <w:div w:id="1925602086">
                      <w:marLeft w:val="0"/>
                      <w:marRight w:val="0"/>
                      <w:marTop w:val="420"/>
                      <w:marBottom w:val="0"/>
                      <w:divBdr>
                        <w:top w:val="none" w:sz="0" w:space="0" w:color="auto"/>
                        <w:left w:val="none" w:sz="0" w:space="0" w:color="auto"/>
                        <w:bottom w:val="none" w:sz="0" w:space="0" w:color="auto"/>
                        <w:right w:val="none" w:sz="0" w:space="0" w:color="auto"/>
                      </w:divBdr>
                      <w:divsChild>
                        <w:div w:id="1891333164">
                          <w:marLeft w:val="0"/>
                          <w:marRight w:val="0"/>
                          <w:marTop w:val="0"/>
                          <w:marBottom w:val="0"/>
                          <w:divBdr>
                            <w:top w:val="none" w:sz="0" w:space="0" w:color="auto"/>
                            <w:left w:val="none" w:sz="0" w:space="0" w:color="auto"/>
                            <w:bottom w:val="none" w:sz="0" w:space="0" w:color="auto"/>
                            <w:right w:val="none" w:sz="0" w:space="0" w:color="auto"/>
                          </w:divBdr>
                          <w:divsChild>
                            <w:div w:id="1527058820">
                              <w:marLeft w:val="0"/>
                              <w:marRight w:val="0"/>
                              <w:marTop w:val="0"/>
                              <w:marBottom w:val="0"/>
                              <w:divBdr>
                                <w:top w:val="none" w:sz="0" w:space="0" w:color="auto"/>
                                <w:left w:val="none" w:sz="0" w:space="0" w:color="auto"/>
                                <w:bottom w:val="none" w:sz="0" w:space="0" w:color="auto"/>
                                <w:right w:val="none" w:sz="0" w:space="0" w:color="auto"/>
                              </w:divBdr>
                              <w:divsChild>
                                <w:div w:id="1562326119">
                                  <w:marLeft w:val="0"/>
                                  <w:marRight w:val="0"/>
                                  <w:marTop w:val="0"/>
                                  <w:marBottom w:val="0"/>
                                  <w:divBdr>
                                    <w:top w:val="none" w:sz="0" w:space="0" w:color="auto"/>
                                    <w:left w:val="none" w:sz="0" w:space="0" w:color="auto"/>
                                    <w:bottom w:val="none" w:sz="0" w:space="0" w:color="auto"/>
                                    <w:right w:val="none" w:sz="0" w:space="0" w:color="auto"/>
                                  </w:divBdr>
                                  <w:divsChild>
                                    <w:div w:id="1431044276">
                                      <w:marLeft w:val="0"/>
                                      <w:marRight w:val="0"/>
                                      <w:marTop w:val="390"/>
                                      <w:marBottom w:val="0"/>
                                      <w:divBdr>
                                        <w:top w:val="none" w:sz="0" w:space="0" w:color="auto"/>
                                        <w:left w:val="none" w:sz="0" w:space="0" w:color="auto"/>
                                        <w:bottom w:val="none" w:sz="0" w:space="0" w:color="auto"/>
                                        <w:right w:val="none" w:sz="0" w:space="0" w:color="auto"/>
                                      </w:divBdr>
                                    </w:div>
                                    <w:div w:id="148980231">
                                      <w:marLeft w:val="0"/>
                                      <w:marRight w:val="0"/>
                                      <w:marTop w:val="0"/>
                                      <w:marBottom w:val="0"/>
                                      <w:divBdr>
                                        <w:top w:val="none" w:sz="0" w:space="0" w:color="auto"/>
                                        <w:left w:val="none" w:sz="0" w:space="0" w:color="auto"/>
                                        <w:bottom w:val="none" w:sz="0" w:space="0" w:color="auto"/>
                                        <w:right w:val="none" w:sz="0" w:space="0" w:color="auto"/>
                                      </w:divBdr>
                                    </w:div>
                                    <w:div w:id="1201473383">
                                      <w:marLeft w:val="0"/>
                                      <w:marRight w:val="0"/>
                                      <w:marTop w:val="390"/>
                                      <w:marBottom w:val="0"/>
                                      <w:divBdr>
                                        <w:top w:val="none" w:sz="0" w:space="0" w:color="auto"/>
                                        <w:left w:val="none" w:sz="0" w:space="0" w:color="auto"/>
                                        <w:bottom w:val="none" w:sz="0" w:space="0" w:color="auto"/>
                                        <w:right w:val="none" w:sz="0" w:space="0" w:color="auto"/>
                                      </w:divBdr>
                                      <w:divsChild>
                                        <w:div w:id="633297288">
                                          <w:marLeft w:val="-45"/>
                                          <w:marRight w:val="0"/>
                                          <w:marTop w:val="0"/>
                                          <w:marBottom w:val="0"/>
                                          <w:divBdr>
                                            <w:top w:val="none" w:sz="0" w:space="0" w:color="auto"/>
                                            <w:left w:val="none" w:sz="0" w:space="0" w:color="auto"/>
                                            <w:bottom w:val="none" w:sz="0" w:space="0" w:color="auto"/>
                                            <w:right w:val="none" w:sz="0" w:space="0" w:color="auto"/>
                                          </w:divBdr>
                                        </w:div>
                                      </w:divsChild>
                                    </w:div>
                                    <w:div w:id="996305687">
                                      <w:marLeft w:val="0"/>
                                      <w:marRight w:val="0"/>
                                      <w:marTop w:val="0"/>
                                      <w:marBottom w:val="0"/>
                                      <w:divBdr>
                                        <w:top w:val="none" w:sz="0" w:space="0" w:color="auto"/>
                                        <w:left w:val="none" w:sz="0" w:space="0" w:color="auto"/>
                                        <w:bottom w:val="none" w:sz="0" w:space="0" w:color="auto"/>
                                        <w:right w:val="none" w:sz="0" w:space="0" w:color="auto"/>
                                      </w:divBdr>
                                      <w:divsChild>
                                        <w:div w:id="2145347960">
                                          <w:marLeft w:val="0"/>
                                          <w:marRight w:val="0"/>
                                          <w:marTop w:val="0"/>
                                          <w:marBottom w:val="210"/>
                                          <w:divBdr>
                                            <w:top w:val="none" w:sz="0" w:space="0" w:color="auto"/>
                                            <w:left w:val="none" w:sz="0" w:space="0" w:color="auto"/>
                                            <w:bottom w:val="none" w:sz="0" w:space="0" w:color="auto"/>
                                            <w:right w:val="none" w:sz="0" w:space="0" w:color="auto"/>
                                          </w:divBdr>
                                        </w:div>
                                      </w:divsChild>
                                    </w:div>
                                    <w:div w:id="869413808">
                                      <w:marLeft w:val="0"/>
                                      <w:marRight w:val="0"/>
                                      <w:marTop w:val="390"/>
                                      <w:marBottom w:val="0"/>
                                      <w:divBdr>
                                        <w:top w:val="none" w:sz="0" w:space="0" w:color="auto"/>
                                        <w:left w:val="none" w:sz="0" w:space="0" w:color="auto"/>
                                        <w:bottom w:val="none" w:sz="0" w:space="0" w:color="auto"/>
                                        <w:right w:val="none" w:sz="0" w:space="0" w:color="auto"/>
                                      </w:divBdr>
                                      <w:divsChild>
                                        <w:div w:id="1838224553">
                                          <w:marLeft w:val="-45"/>
                                          <w:marRight w:val="0"/>
                                          <w:marTop w:val="0"/>
                                          <w:marBottom w:val="0"/>
                                          <w:divBdr>
                                            <w:top w:val="none" w:sz="0" w:space="0" w:color="auto"/>
                                            <w:left w:val="none" w:sz="0" w:space="0" w:color="auto"/>
                                            <w:bottom w:val="none" w:sz="0" w:space="0" w:color="auto"/>
                                            <w:right w:val="none" w:sz="0" w:space="0" w:color="auto"/>
                                          </w:divBdr>
                                        </w:div>
                                      </w:divsChild>
                                    </w:div>
                                    <w:div w:id="1969778192">
                                      <w:marLeft w:val="0"/>
                                      <w:marRight w:val="0"/>
                                      <w:marTop w:val="0"/>
                                      <w:marBottom w:val="0"/>
                                      <w:divBdr>
                                        <w:top w:val="none" w:sz="0" w:space="0" w:color="auto"/>
                                        <w:left w:val="none" w:sz="0" w:space="0" w:color="auto"/>
                                        <w:bottom w:val="none" w:sz="0" w:space="0" w:color="auto"/>
                                        <w:right w:val="none" w:sz="0" w:space="0" w:color="auto"/>
                                      </w:divBdr>
                                    </w:div>
                                    <w:div w:id="2016032501">
                                      <w:marLeft w:val="0"/>
                                      <w:marRight w:val="0"/>
                                      <w:marTop w:val="390"/>
                                      <w:marBottom w:val="0"/>
                                      <w:divBdr>
                                        <w:top w:val="none" w:sz="0" w:space="0" w:color="auto"/>
                                        <w:left w:val="none" w:sz="0" w:space="0" w:color="auto"/>
                                        <w:bottom w:val="none" w:sz="0" w:space="0" w:color="auto"/>
                                        <w:right w:val="none" w:sz="0" w:space="0" w:color="auto"/>
                                      </w:divBdr>
                                      <w:divsChild>
                                        <w:div w:id="383339278">
                                          <w:marLeft w:val="-45"/>
                                          <w:marRight w:val="0"/>
                                          <w:marTop w:val="0"/>
                                          <w:marBottom w:val="0"/>
                                          <w:divBdr>
                                            <w:top w:val="none" w:sz="0" w:space="0" w:color="auto"/>
                                            <w:left w:val="none" w:sz="0" w:space="0" w:color="auto"/>
                                            <w:bottom w:val="none" w:sz="0" w:space="0" w:color="auto"/>
                                            <w:right w:val="none" w:sz="0" w:space="0" w:color="auto"/>
                                          </w:divBdr>
                                        </w:div>
                                      </w:divsChild>
                                    </w:div>
                                    <w:div w:id="1772554881">
                                      <w:marLeft w:val="0"/>
                                      <w:marRight w:val="0"/>
                                      <w:marTop w:val="0"/>
                                      <w:marBottom w:val="0"/>
                                      <w:divBdr>
                                        <w:top w:val="none" w:sz="0" w:space="0" w:color="auto"/>
                                        <w:left w:val="none" w:sz="0" w:space="0" w:color="auto"/>
                                        <w:bottom w:val="none" w:sz="0" w:space="0" w:color="auto"/>
                                        <w:right w:val="none" w:sz="0" w:space="0" w:color="auto"/>
                                      </w:divBdr>
                                    </w:div>
                                    <w:div w:id="787503555">
                                      <w:marLeft w:val="0"/>
                                      <w:marRight w:val="0"/>
                                      <w:marTop w:val="390"/>
                                      <w:marBottom w:val="0"/>
                                      <w:divBdr>
                                        <w:top w:val="none" w:sz="0" w:space="0" w:color="auto"/>
                                        <w:left w:val="none" w:sz="0" w:space="0" w:color="auto"/>
                                        <w:bottom w:val="none" w:sz="0" w:space="0" w:color="auto"/>
                                        <w:right w:val="none" w:sz="0" w:space="0" w:color="auto"/>
                                      </w:divBdr>
                                      <w:divsChild>
                                        <w:div w:id="1945722411">
                                          <w:marLeft w:val="-45"/>
                                          <w:marRight w:val="0"/>
                                          <w:marTop w:val="0"/>
                                          <w:marBottom w:val="0"/>
                                          <w:divBdr>
                                            <w:top w:val="none" w:sz="0" w:space="0" w:color="auto"/>
                                            <w:left w:val="none" w:sz="0" w:space="0" w:color="auto"/>
                                            <w:bottom w:val="none" w:sz="0" w:space="0" w:color="auto"/>
                                            <w:right w:val="none" w:sz="0" w:space="0" w:color="auto"/>
                                          </w:divBdr>
                                        </w:div>
                                      </w:divsChild>
                                    </w:div>
                                    <w:div w:id="606232533">
                                      <w:marLeft w:val="0"/>
                                      <w:marRight w:val="0"/>
                                      <w:marTop w:val="0"/>
                                      <w:marBottom w:val="0"/>
                                      <w:divBdr>
                                        <w:top w:val="none" w:sz="0" w:space="0" w:color="auto"/>
                                        <w:left w:val="none" w:sz="0" w:space="0" w:color="auto"/>
                                        <w:bottom w:val="none" w:sz="0" w:space="0" w:color="auto"/>
                                        <w:right w:val="none" w:sz="0" w:space="0" w:color="auto"/>
                                      </w:divBdr>
                                    </w:div>
                                    <w:div w:id="501549602">
                                      <w:marLeft w:val="0"/>
                                      <w:marRight w:val="0"/>
                                      <w:marTop w:val="390"/>
                                      <w:marBottom w:val="0"/>
                                      <w:divBdr>
                                        <w:top w:val="none" w:sz="0" w:space="0" w:color="auto"/>
                                        <w:left w:val="none" w:sz="0" w:space="0" w:color="auto"/>
                                        <w:bottom w:val="none" w:sz="0" w:space="0" w:color="auto"/>
                                        <w:right w:val="none" w:sz="0" w:space="0" w:color="auto"/>
                                      </w:divBdr>
                                      <w:divsChild>
                                        <w:div w:id="496728427">
                                          <w:marLeft w:val="-45"/>
                                          <w:marRight w:val="0"/>
                                          <w:marTop w:val="0"/>
                                          <w:marBottom w:val="0"/>
                                          <w:divBdr>
                                            <w:top w:val="none" w:sz="0" w:space="0" w:color="auto"/>
                                            <w:left w:val="none" w:sz="0" w:space="0" w:color="auto"/>
                                            <w:bottom w:val="none" w:sz="0" w:space="0" w:color="auto"/>
                                            <w:right w:val="none" w:sz="0" w:space="0" w:color="auto"/>
                                          </w:divBdr>
                                        </w:div>
                                      </w:divsChild>
                                    </w:div>
                                    <w:div w:id="1259829909">
                                      <w:marLeft w:val="0"/>
                                      <w:marRight w:val="0"/>
                                      <w:marTop w:val="0"/>
                                      <w:marBottom w:val="0"/>
                                      <w:divBdr>
                                        <w:top w:val="none" w:sz="0" w:space="0" w:color="auto"/>
                                        <w:left w:val="none" w:sz="0" w:space="0" w:color="auto"/>
                                        <w:bottom w:val="none" w:sz="0" w:space="0" w:color="auto"/>
                                        <w:right w:val="none" w:sz="0" w:space="0" w:color="auto"/>
                                      </w:divBdr>
                                    </w:div>
                                    <w:div w:id="923955857">
                                      <w:marLeft w:val="0"/>
                                      <w:marRight w:val="0"/>
                                      <w:marTop w:val="390"/>
                                      <w:marBottom w:val="0"/>
                                      <w:divBdr>
                                        <w:top w:val="none" w:sz="0" w:space="0" w:color="auto"/>
                                        <w:left w:val="none" w:sz="0" w:space="0" w:color="auto"/>
                                        <w:bottom w:val="none" w:sz="0" w:space="0" w:color="auto"/>
                                        <w:right w:val="none" w:sz="0" w:space="0" w:color="auto"/>
                                      </w:divBdr>
                                      <w:divsChild>
                                        <w:div w:id="1439716713">
                                          <w:marLeft w:val="-45"/>
                                          <w:marRight w:val="0"/>
                                          <w:marTop w:val="0"/>
                                          <w:marBottom w:val="0"/>
                                          <w:divBdr>
                                            <w:top w:val="none" w:sz="0" w:space="0" w:color="auto"/>
                                            <w:left w:val="none" w:sz="0" w:space="0" w:color="auto"/>
                                            <w:bottom w:val="none" w:sz="0" w:space="0" w:color="auto"/>
                                            <w:right w:val="none" w:sz="0" w:space="0" w:color="auto"/>
                                          </w:divBdr>
                                        </w:div>
                                      </w:divsChild>
                                    </w:div>
                                    <w:div w:id="1598127112">
                                      <w:marLeft w:val="0"/>
                                      <w:marRight w:val="0"/>
                                      <w:marTop w:val="0"/>
                                      <w:marBottom w:val="0"/>
                                      <w:divBdr>
                                        <w:top w:val="none" w:sz="0" w:space="0" w:color="auto"/>
                                        <w:left w:val="none" w:sz="0" w:space="0" w:color="auto"/>
                                        <w:bottom w:val="none" w:sz="0" w:space="0" w:color="auto"/>
                                        <w:right w:val="none" w:sz="0" w:space="0" w:color="auto"/>
                                      </w:divBdr>
                                      <w:divsChild>
                                        <w:div w:id="134967534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45858">
      <w:bodyDiv w:val="1"/>
      <w:marLeft w:val="0"/>
      <w:marRight w:val="0"/>
      <w:marTop w:val="0"/>
      <w:marBottom w:val="0"/>
      <w:divBdr>
        <w:top w:val="none" w:sz="0" w:space="0" w:color="auto"/>
        <w:left w:val="none" w:sz="0" w:space="0" w:color="auto"/>
        <w:bottom w:val="none" w:sz="0" w:space="0" w:color="auto"/>
        <w:right w:val="none" w:sz="0" w:space="0" w:color="auto"/>
      </w:divBdr>
      <w:divsChild>
        <w:div w:id="113839625">
          <w:marLeft w:val="0"/>
          <w:marRight w:val="0"/>
          <w:marTop w:val="0"/>
          <w:marBottom w:val="0"/>
          <w:divBdr>
            <w:top w:val="none" w:sz="0" w:space="0" w:color="auto"/>
            <w:left w:val="none" w:sz="0" w:space="0" w:color="auto"/>
            <w:bottom w:val="none" w:sz="0" w:space="0" w:color="auto"/>
            <w:right w:val="none" w:sz="0" w:space="0" w:color="auto"/>
          </w:divBdr>
          <w:divsChild>
            <w:div w:id="1943108200">
              <w:marLeft w:val="0"/>
              <w:marRight w:val="0"/>
              <w:marTop w:val="0"/>
              <w:marBottom w:val="0"/>
              <w:divBdr>
                <w:top w:val="none" w:sz="0" w:space="0" w:color="auto"/>
                <w:left w:val="none" w:sz="0" w:space="0" w:color="auto"/>
                <w:bottom w:val="none" w:sz="0" w:space="0" w:color="auto"/>
                <w:right w:val="none" w:sz="0" w:space="0" w:color="auto"/>
              </w:divBdr>
              <w:divsChild>
                <w:div w:id="790975437">
                  <w:marLeft w:val="0"/>
                  <w:marRight w:val="0"/>
                  <w:marTop w:val="0"/>
                  <w:marBottom w:val="0"/>
                  <w:divBdr>
                    <w:top w:val="none" w:sz="0" w:space="0" w:color="auto"/>
                    <w:left w:val="none" w:sz="0" w:space="0" w:color="auto"/>
                    <w:bottom w:val="none" w:sz="0" w:space="0" w:color="auto"/>
                    <w:right w:val="none" w:sz="0" w:space="0" w:color="auto"/>
                  </w:divBdr>
                  <w:divsChild>
                    <w:div w:id="1333487478">
                      <w:marLeft w:val="0"/>
                      <w:marRight w:val="0"/>
                      <w:marTop w:val="420"/>
                      <w:marBottom w:val="0"/>
                      <w:divBdr>
                        <w:top w:val="none" w:sz="0" w:space="0" w:color="auto"/>
                        <w:left w:val="none" w:sz="0" w:space="0" w:color="auto"/>
                        <w:bottom w:val="none" w:sz="0" w:space="0" w:color="auto"/>
                        <w:right w:val="none" w:sz="0" w:space="0" w:color="auto"/>
                      </w:divBdr>
                      <w:divsChild>
                        <w:div w:id="452411085">
                          <w:marLeft w:val="0"/>
                          <w:marRight w:val="0"/>
                          <w:marTop w:val="0"/>
                          <w:marBottom w:val="0"/>
                          <w:divBdr>
                            <w:top w:val="none" w:sz="0" w:space="0" w:color="auto"/>
                            <w:left w:val="none" w:sz="0" w:space="0" w:color="auto"/>
                            <w:bottom w:val="none" w:sz="0" w:space="0" w:color="auto"/>
                            <w:right w:val="none" w:sz="0" w:space="0" w:color="auto"/>
                          </w:divBdr>
                          <w:divsChild>
                            <w:div w:id="1054087654">
                              <w:marLeft w:val="0"/>
                              <w:marRight w:val="0"/>
                              <w:marTop w:val="0"/>
                              <w:marBottom w:val="0"/>
                              <w:divBdr>
                                <w:top w:val="none" w:sz="0" w:space="0" w:color="auto"/>
                                <w:left w:val="none" w:sz="0" w:space="0" w:color="auto"/>
                                <w:bottom w:val="none" w:sz="0" w:space="0" w:color="auto"/>
                                <w:right w:val="none" w:sz="0" w:space="0" w:color="auto"/>
                              </w:divBdr>
                              <w:divsChild>
                                <w:div w:id="1511333451">
                                  <w:marLeft w:val="0"/>
                                  <w:marRight w:val="0"/>
                                  <w:marTop w:val="0"/>
                                  <w:marBottom w:val="0"/>
                                  <w:divBdr>
                                    <w:top w:val="none" w:sz="0" w:space="0" w:color="auto"/>
                                    <w:left w:val="none" w:sz="0" w:space="0" w:color="auto"/>
                                    <w:bottom w:val="none" w:sz="0" w:space="0" w:color="auto"/>
                                    <w:right w:val="none" w:sz="0" w:space="0" w:color="auto"/>
                                  </w:divBdr>
                                  <w:divsChild>
                                    <w:div w:id="1370300999">
                                      <w:marLeft w:val="0"/>
                                      <w:marRight w:val="0"/>
                                      <w:marTop w:val="390"/>
                                      <w:marBottom w:val="0"/>
                                      <w:divBdr>
                                        <w:top w:val="none" w:sz="0" w:space="0" w:color="auto"/>
                                        <w:left w:val="none" w:sz="0" w:space="0" w:color="auto"/>
                                        <w:bottom w:val="none" w:sz="0" w:space="0" w:color="auto"/>
                                        <w:right w:val="none" w:sz="0" w:space="0" w:color="auto"/>
                                      </w:divBdr>
                                    </w:div>
                                    <w:div w:id="28533833">
                                      <w:marLeft w:val="0"/>
                                      <w:marRight w:val="0"/>
                                      <w:marTop w:val="0"/>
                                      <w:marBottom w:val="0"/>
                                      <w:divBdr>
                                        <w:top w:val="none" w:sz="0" w:space="0" w:color="auto"/>
                                        <w:left w:val="none" w:sz="0" w:space="0" w:color="auto"/>
                                        <w:bottom w:val="none" w:sz="0" w:space="0" w:color="auto"/>
                                        <w:right w:val="none" w:sz="0" w:space="0" w:color="auto"/>
                                      </w:divBdr>
                                      <w:divsChild>
                                        <w:div w:id="44835237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19137">
      <w:bodyDiv w:val="1"/>
      <w:marLeft w:val="0"/>
      <w:marRight w:val="0"/>
      <w:marTop w:val="0"/>
      <w:marBottom w:val="0"/>
      <w:divBdr>
        <w:top w:val="none" w:sz="0" w:space="0" w:color="auto"/>
        <w:left w:val="none" w:sz="0" w:space="0" w:color="auto"/>
        <w:bottom w:val="none" w:sz="0" w:space="0" w:color="auto"/>
        <w:right w:val="none" w:sz="0" w:space="0" w:color="auto"/>
      </w:divBdr>
      <w:divsChild>
        <w:div w:id="38239247">
          <w:marLeft w:val="0"/>
          <w:marRight w:val="0"/>
          <w:marTop w:val="0"/>
          <w:marBottom w:val="0"/>
          <w:divBdr>
            <w:top w:val="none" w:sz="0" w:space="0" w:color="auto"/>
            <w:left w:val="none" w:sz="0" w:space="0" w:color="auto"/>
            <w:bottom w:val="none" w:sz="0" w:space="0" w:color="auto"/>
            <w:right w:val="none" w:sz="0" w:space="0" w:color="auto"/>
          </w:divBdr>
          <w:divsChild>
            <w:div w:id="644548699">
              <w:marLeft w:val="0"/>
              <w:marRight w:val="0"/>
              <w:marTop w:val="0"/>
              <w:marBottom w:val="0"/>
              <w:divBdr>
                <w:top w:val="none" w:sz="0" w:space="0" w:color="auto"/>
                <w:left w:val="none" w:sz="0" w:space="0" w:color="auto"/>
                <w:bottom w:val="none" w:sz="0" w:space="0" w:color="auto"/>
                <w:right w:val="none" w:sz="0" w:space="0" w:color="auto"/>
              </w:divBdr>
              <w:divsChild>
                <w:div w:id="1031415775">
                  <w:marLeft w:val="0"/>
                  <w:marRight w:val="0"/>
                  <w:marTop w:val="0"/>
                  <w:marBottom w:val="0"/>
                  <w:divBdr>
                    <w:top w:val="none" w:sz="0" w:space="0" w:color="auto"/>
                    <w:left w:val="none" w:sz="0" w:space="0" w:color="auto"/>
                    <w:bottom w:val="none" w:sz="0" w:space="0" w:color="auto"/>
                    <w:right w:val="none" w:sz="0" w:space="0" w:color="auto"/>
                  </w:divBdr>
                  <w:divsChild>
                    <w:div w:id="721712094">
                      <w:marLeft w:val="0"/>
                      <w:marRight w:val="0"/>
                      <w:marTop w:val="420"/>
                      <w:marBottom w:val="0"/>
                      <w:divBdr>
                        <w:top w:val="none" w:sz="0" w:space="0" w:color="auto"/>
                        <w:left w:val="none" w:sz="0" w:space="0" w:color="auto"/>
                        <w:bottom w:val="none" w:sz="0" w:space="0" w:color="auto"/>
                        <w:right w:val="none" w:sz="0" w:space="0" w:color="auto"/>
                      </w:divBdr>
                      <w:divsChild>
                        <w:div w:id="1244683862">
                          <w:marLeft w:val="0"/>
                          <w:marRight w:val="0"/>
                          <w:marTop w:val="0"/>
                          <w:marBottom w:val="0"/>
                          <w:divBdr>
                            <w:top w:val="none" w:sz="0" w:space="0" w:color="auto"/>
                            <w:left w:val="none" w:sz="0" w:space="0" w:color="auto"/>
                            <w:bottom w:val="none" w:sz="0" w:space="0" w:color="auto"/>
                            <w:right w:val="none" w:sz="0" w:space="0" w:color="auto"/>
                          </w:divBdr>
                          <w:divsChild>
                            <w:div w:id="471362126">
                              <w:marLeft w:val="0"/>
                              <w:marRight w:val="0"/>
                              <w:marTop w:val="0"/>
                              <w:marBottom w:val="0"/>
                              <w:divBdr>
                                <w:top w:val="none" w:sz="0" w:space="0" w:color="auto"/>
                                <w:left w:val="none" w:sz="0" w:space="0" w:color="auto"/>
                                <w:bottom w:val="none" w:sz="0" w:space="0" w:color="auto"/>
                                <w:right w:val="none" w:sz="0" w:space="0" w:color="auto"/>
                              </w:divBdr>
                              <w:divsChild>
                                <w:div w:id="442959239">
                                  <w:marLeft w:val="0"/>
                                  <w:marRight w:val="0"/>
                                  <w:marTop w:val="0"/>
                                  <w:marBottom w:val="0"/>
                                  <w:divBdr>
                                    <w:top w:val="none" w:sz="0" w:space="0" w:color="auto"/>
                                    <w:left w:val="none" w:sz="0" w:space="0" w:color="auto"/>
                                    <w:bottom w:val="none" w:sz="0" w:space="0" w:color="auto"/>
                                    <w:right w:val="none" w:sz="0" w:space="0" w:color="auto"/>
                                  </w:divBdr>
                                  <w:divsChild>
                                    <w:div w:id="260185243">
                                      <w:marLeft w:val="0"/>
                                      <w:marRight w:val="0"/>
                                      <w:marTop w:val="390"/>
                                      <w:marBottom w:val="0"/>
                                      <w:divBdr>
                                        <w:top w:val="none" w:sz="0" w:space="0" w:color="auto"/>
                                        <w:left w:val="none" w:sz="0" w:space="0" w:color="auto"/>
                                        <w:bottom w:val="none" w:sz="0" w:space="0" w:color="auto"/>
                                        <w:right w:val="none" w:sz="0" w:space="0" w:color="auto"/>
                                      </w:divBdr>
                                    </w:div>
                                    <w:div w:id="1378699406">
                                      <w:marLeft w:val="0"/>
                                      <w:marRight w:val="0"/>
                                      <w:marTop w:val="0"/>
                                      <w:marBottom w:val="0"/>
                                      <w:divBdr>
                                        <w:top w:val="none" w:sz="0" w:space="0" w:color="auto"/>
                                        <w:left w:val="none" w:sz="0" w:space="0" w:color="auto"/>
                                        <w:bottom w:val="none" w:sz="0" w:space="0" w:color="auto"/>
                                        <w:right w:val="none" w:sz="0" w:space="0" w:color="auto"/>
                                      </w:divBdr>
                                      <w:divsChild>
                                        <w:div w:id="81026340">
                                          <w:marLeft w:val="0"/>
                                          <w:marRight w:val="0"/>
                                          <w:marTop w:val="0"/>
                                          <w:marBottom w:val="0"/>
                                          <w:divBdr>
                                            <w:top w:val="none" w:sz="0" w:space="0" w:color="auto"/>
                                            <w:left w:val="none" w:sz="0" w:space="0" w:color="auto"/>
                                            <w:bottom w:val="none" w:sz="0" w:space="0" w:color="auto"/>
                                            <w:right w:val="none" w:sz="0" w:space="0" w:color="auto"/>
                                          </w:divBdr>
                                          <w:divsChild>
                                            <w:div w:id="882979690">
                                              <w:marLeft w:val="0"/>
                                              <w:marRight w:val="0"/>
                                              <w:marTop w:val="210"/>
                                              <w:marBottom w:val="210"/>
                                              <w:divBdr>
                                                <w:top w:val="none" w:sz="0" w:space="0" w:color="auto"/>
                                                <w:left w:val="none" w:sz="0" w:space="0" w:color="auto"/>
                                                <w:bottom w:val="none" w:sz="0" w:space="0" w:color="auto"/>
                                                <w:right w:val="none" w:sz="0" w:space="0" w:color="auto"/>
                                              </w:divBdr>
                                              <w:divsChild>
                                                <w:div w:id="169236698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725334">
      <w:bodyDiv w:val="1"/>
      <w:marLeft w:val="0"/>
      <w:marRight w:val="0"/>
      <w:marTop w:val="0"/>
      <w:marBottom w:val="0"/>
      <w:divBdr>
        <w:top w:val="none" w:sz="0" w:space="0" w:color="auto"/>
        <w:left w:val="none" w:sz="0" w:space="0" w:color="auto"/>
        <w:bottom w:val="none" w:sz="0" w:space="0" w:color="auto"/>
        <w:right w:val="none" w:sz="0" w:space="0" w:color="auto"/>
      </w:divBdr>
      <w:divsChild>
        <w:div w:id="862013713">
          <w:marLeft w:val="0"/>
          <w:marRight w:val="0"/>
          <w:marTop w:val="0"/>
          <w:marBottom w:val="0"/>
          <w:divBdr>
            <w:top w:val="none" w:sz="0" w:space="0" w:color="auto"/>
            <w:left w:val="none" w:sz="0" w:space="0" w:color="auto"/>
            <w:bottom w:val="none" w:sz="0" w:space="0" w:color="auto"/>
            <w:right w:val="none" w:sz="0" w:space="0" w:color="auto"/>
          </w:divBdr>
          <w:divsChild>
            <w:div w:id="147866106">
              <w:marLeft w:val="0"/>
              <w:marRight w:val="0"/>
              <w:marTop w:val="0"/>
              <w:marBottom w:val="0"/>
              <w:divBdr>
                <w:top w:val="none" w:sz="0" w:space="0" w:color="auto"/>
                <w:left w:val="none" w:sz="0" w:space="0" w:color="auto"/>
                <w:bottom w:val="none" w:sz="0" w:space="0" w:color="auto"/>
                <w:right w:val="none" w:sz="0" w:space="0" w:color="auto"/>
              </w:divBdr>
              <w:divsChild>
                <w:div w:id="1803376446">
                  <w:marLeft w:val="0"/>
                  <w:marRight w:val="0"/>
                  <w:marTop w:val="0"/>
                  <w:marBottom w:val="0"/>
                  <w:divBdr>
                    <w:top w:val="none" w:sz="0" w:space="0" w:color="auto"/>
                    <w:left w:val="none" w:sz="0" w:space="0" w:color="auto"/>
                    <w:bottom w:val="none" w:sz="0" w:space="0" w:color="auto"/>
                    <w:right w:val="none" w:sz="0" w:space="0" w:color="auto"/>
                  </w:divBdr>
                  <w:divsChild>
                    <w:div w:id="394396014">
                      <w:marLeft w:val="0"/>
                      <w:marRight w:val="0"/>
                      <w:marTop w:val="420"/>
                      <w:marBottom w:val="0"/>
                      <w:divBdr>
                        <w:top w:val="none" w:sz="0" w:space="0" w:color="auto"/>
                        <w:left w:val="none" w:sz="0" w:space="0" w:color="auto"/>
                        <w:bottom w:val="none" w:sz="0" w:space="0" w:color="auto"/>
                        <w:right w:val="none" w:sz="0" w:space="0" w:color="auto"/>
                      </w:divBdr>
                      <w:divsChild>
                        <w:div w:id="2042244743">
                          <w:marLeft w:val="0"/>
                          <w:marRight w:val="0"/>
                          <w:marTop w:val="0"/>
                          <w:marBottom w:val="0"/>
                          <w:divBdr>
                            <w:top w:val="none" w:sz="0" w:space="0" w:color="auto"/>
                            <w:left w:val="none" w:sz="0" w:space="0" w:color="auto"/>
                            <w:bottom w:val="none" w:sz="0" w:space="0" w:color="auto"/>
                            <w:right w:val="none" w:sz="0" w:space="0" w:color="auto"/>
                          </w:divBdr>
                          <w:divsChild>
                            <w:div w:id="994531864">
                              <w:marLeft w:val="0"/>
                              <w:marRight w:val="0"/>
                              <w:marTop w:val="0"/>
                              <w:marBottom w:val="0"/>
                              <w:divBdr>
                                <w:top w:val="none" w:sz="0" w:space="0" w:color="auto"/>
                                <w:left w:val="none" w:sz="0" w:space="0" w:color="auto"/>
                                <w:bottom w:val="none" w:sz="0" w:space="0" w:color="auto"/>
                                <w:right w:val="none" w:sz="0" w:space="0" w:color="auto"/>
                              </w:divBdr>
                              <w:divsChild>
                                <w:div w:id="1372225253">
                                  <w:marLeft w:val="0"/>
                                  <w:marRight w:val="0"/>
                                  <w:marTop w:val="0"/>
                                  <w:marBottom w:val="0"/>
                                  <w:divBdr>
                                    <w:top w:val="none" w:sz="0" w:space="0" w:color="auto"/>
                                    <w:left w:val="none" w:sz="0" w:space="0" w:color="auto"/>
                                    <w:bottom w:val="none" w:sz="0" w:space="0" w:color="auto"/>
                                    <w:right w:val="none" w:sz="0" w:space="0" w:color="auto"/>
                                  </w:divBdr>
                                  <w:divsChild>
                                    <w:div w:id="938946208">
                                      <w:marLeft w:val="0"/>
                                      <w:marRight w:val="0"/>
                                      <w:marTop w:val="390"/>
                                      <w:marBottom w:val="0"/>
                                      <w:divBdr>
                                        <w:top w:val="none" w:sz="0" w:space="0" w:color="auto"/>
                                        <w:left w:val="none" w:sz="0" w:space="0" w:color="auto"/>
                                        <w:bottom w:val="none" w:sz="0" w:space="0" w:color="auto"/>
                                        <w:right w:val="none" w:sz="0" w:space="0" w:color="auto"/>
                                      </w:divBdr>
                                    </w:div>
                                    <w:div w:id="11344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838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1727">
          <w:marLeft w:val="0"/>
          <w:marRight w:val="0"/>
          <w:marTop w:val="0"/>
          <w:marBottom w:val="0"/>
          <w:divBdr>
            <w:top w:val="none" w:sz="0" w:space="0" w:color="auto"/>
            <w:left w:val="none" w:sz="0" w:space="0" w:color="auto"/>
            <w:bottom w:val="none" w:sz="0" w:space="0" w:color="auto"/>
            <w:right w:val="none" w:sz="0" w:space="0" w:color="auto"/>
          </w:divBdr>
          <w:divsChild>
            <w:div w:id="1235747225">
              <w:marLeft w:val="0"/>
              <w:marRight w:val="0"/>
              <w:marTop w:val="0"/>
              <w:marBottom w:val="0"/>
              <w:divBdr>
                <w:top w:val="none" w:sz="0" w:space="0" w:color="auto"/>
                <w:left w:val="none" w:sz="0" w:space="0" w:color="auto"/>
                <w:bottom w:val="none" w:sz="0" w:space="0" w:color="auto"/>
                <w:right w:val="none" w:sz="0" w:space="0" w:color="auto"/>
              </w:divBdr>
              <w:divsChild>
                <w:div w:id="402723209">
                  <w:marLeft w:val="0"/>
                  <w:marRight w:val="0"/>
                  <w:marTop w:val="0"/>
                  <w:marBottom w:val="0"/>
                  <w:divBdr>
                    <w:top w:val="none" w:sz="0" w:space="0" w:color="auto"/>
                    <w:left w:val="none" w:sz="0" w:space="0" w:color="auto"/>
                    <w:bottom w:val="none" w:sz="0" w:space="0" w:color="auto"/>
                    <w:right w:val="none" w:sz="0" w:space="0" w:color="auto"/>
                  </w:divBdr>
                  <w:divsChild>
                    <w:div w:id="1556504987">
                      <w:marLeft w:val="0"/>
                      <w:marRight w:val="0"/>
                      <w:marTop w:val="420"/>
                      <w:marBottom w:val="0"/>
                      <w:divBdr>
                        <w:top w:val="none" w:sz="0" w:space="0" w:color="auto"/>
                        <w:left w:val="none" w:sz="0" w:space="0" w:color="auto"/>
                        <w:bottom w:val="none" w:sz="0" w:space="0" w:color="auto"/>
                        <w:right w:val="none" w:sz="0" w:space="0" w:color="auto"/>
                      </w:divBdr>
                      <w:divsChild>
                        <w:div w:id="802694195">
                          <w:marLeft w:val="0"/>
                          <w:marRight w:val="0"/>
                          <w:marTop w:val="0"/>
                          <w:marBottom w:val="0"/>
                          <w:divBdr>
                            <w:top w:val="none" w:sz="0" w:space="0" w:color="auto"/>
                            <w:left w:val="none" w:sz="0" w:space="0" w:color="auto"/>
                            <w:bottom w:val="none" w:sz="0" w:space="0" w:color="auto"/>
                            <w:right w:val="none" w:sz="0" w:space="0" w:color="auto"/>
                          </w:divBdr>
                          <w:divsChild>
                            <w:div w:id="288509351">
                              <w:marLeft w:val="0"/>
                              <w:marRight w:val="0"/>
                              <w:marTop w:val="0"/>
                              <w:marBottom w:val="0"/>
                              <w:divBdr>
                                <w:top w:val="none" w:sz="0" w:space="0" w:color="auto"/>
                                <w:left w:val="none" w:sz="0" w:space="0" w:color="auto"/>
                                <w:bottom w:val="none" w:sz="0" w:space="0" w:color="auto"/>
                                <w:right w:val="none" w:sz="0" w:space="0" w:color="auto"/>
                              </w:divBdr>
                              <w:divsChild>
                                <w:div w:id="1004554269">
                                  <w:marLeft w:val="0"/>
                                  <w:marRight w:val="0"/>
                                  <w:marTop w:val="0"/>
                                  <w:marBottom w:val="0"/>
                                  <w:divBdr>
                                    <w:top w:val="none" w:sz="0" w:space="0" w:color="auto"/>
                                    <w:left w:val="none" w:sz="0" w:space="0" w:color="auto"/>
                                    <w:bottom w:val="none" w:sz="0" w:space="0" w:color="auto"/>
                                    <w:right w:val="none" w:sz="0" w:space="0" w:color="auto"/>
                                  </w:divBdr>
                                  <w:divsChild>
                                    <w:div w:id="480271562">
                                      <w:marLeft w:val="0"/>
                                      <w:marRight w:val="0"/>
                                      <w:marTop w:val="390"/>
                                      <w:marBottom w:val="0"/>
                                      <w:divBdr>
                                        <w:top w:val="none" w:sz="0" w:space="0" w:color="auto"/>
                                        <w:left w:val="none" w:sz="0" w:space="0" w:color="auto"/>
                                        <w:bottom w:val="none" w:sz="0" w:space="0" w:color="auto"/>
                                        <w:right w:val="none" w:sz="0" w:space="0" w:color="auto"/>
                                      </w:divBdr>
                                    </w:div>
                                    <w:div w:id="16633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201227">
      <w:bodyDiv w:val="1"/>
      <w:marLeft w:val="0"/>
      <w:marRight w:val="0"/>
      <w:marTop w:val="0"/>
      <w:marBottom w:val="0"/>
      <w:divBdr>
        <w:top w:val="none" w:sz="0" w:space="0" w:color="auto"/>
        <w:left w:val="none" w:sz="0" w:space="0" w:color="auto"/>
        <w:bottom w:val="none" w:sz="0" w:space="0" w:color="auto"/>
        <w:right w:val="none" w:sz="0" w:space="0" w:color="auto"/>
      </w:divBdr>
      <w:divsChild>
        <w:div w:id="1341195673">
          <w:marLeft w:val="0"/>
          <w:marRight w:val="0"/>
          <w:marTop w:val="0"/>
          <w:marBottom w:val="0"/>
          <w:divBdr>
            <w:top w:val="none" w:sz="0" w:space="0" w:color="auto"/>
            <w:left w:val="none" w:sz="0" w:space="0" w:color="auto"/>
            <w:bottom w:val="none" w:sz="0" w:space="0" w:color="auto"/>
            <w:right w:val="none" w:sz="0" w:space="0" w:color="auto"/>
          </w:divBdr>
          <w:divsChild>
            <w:div w:id="1120227262">
              <w:marLeft w:val="0"/>
              <w:marRight w:val="0"/>
              <w:marTop w:val="0"/>
              <w:marBottom w:val="0"/>
              <w:divBdr>
                <w:top w:val="none" w:sz="0" w:space="0" w:color="auto"/>
                <w:left w:val="none" w:sz="0" w:space="0" w:color="auto"/>
                <w:bottom w:val="none" w:sz="0" w:space="0" w:color="auto"/>
                <w:right w:val="none" w:sz="0" w:space="0" w:color="auto"/>
              </w:divBdr>
              <w:divsChild>
                <w:div w:id="1124040658">
                  <w:marLeft w:val="0"/>
                  <w:marRight w:val="0"/>
                  <w:marTop w:val="0"/>
                  <w:marBottom w:val="0"/>
                  <w:divBdr>
                    <w:top w:val="none" w:sz="0" w:space="0" w:color="auto"/>
                    <w:left w:val="none" w:sz="0" w:space="0" w:color="auto"/>
                    <w:bottom w:val="none" w:sz="0" w:space="0" w:color="auto"/>
                    <w:right w:val="none" w:sz="0" w:space="0" w:color="auto"/>
                  </w:divBdr>
                  <w:divsChild>
                    <w:div w:id="1674838538">
                      <w:marLeft w:val="0"/>
                      <w:marRight w:val="0"/>
                      <w:marTop w:val="420"/>
                      <w:marBottom w:val="0"/>
                      <w:divBdr>
                        <w:top w:val="none" w:sz="0" w:space="0" w:color="auto"/>
                        <w:left w:val="none" w:sz="0" w:space="0" w:color="auto"/>
                        <w:bottom w:val="none" w:sz="0" w:space="0" w:color="auto"/>
                        <w:right w:val="none" w:sz="0" w:space="0" w:color="auto"/>
                      </w:divBdr>
                      <w:divsChild>
                        <w:div w:id="2025208438">
                          <w:marLeft w:val="0"/>
                          <w:marRight w:val="0"/>
                          <w:marTop w:val="0"/>
                          <w:marBottom w:val="0"/>
                          <w:divBdr>
                            <w:top w:val="none" w:sz="0" w:space="0" w:color="auto"/>
                            <w:left w:val="none" w:sz="0" w:space="0" w:color="auto"/>
                            <w:bottom w:val="none" w:sz="0" w:space="0" w:color="auto"/>
                            <w:right w:val="none" w:sz="0" w:space="0" w:color="auto"/>
                          </w:divBdr>
                          <w:divsChild>
                            <w:div w:id="1911770818">
                              <w:marLeft w:val="0"/>
                              <w:marRight w:val="0"/>
                              <w:marTop w:val="0"/>
                              <w:marBottom w:val="0"/>
                              <w:divBdr>
                                <w:top w:val="none" w:sz="0" w:space="0" w:color="auto"/>
                                <w:left w:val="none" w:sz="0" w:space="0" w:color="auto"/>
                                <w:bottom w:val="none" w:sz="0" w:space="0" w:color="auto"/>
                                <w:right w:val="none" w:sz="0" w:space="0" w:color="auto"/>
                              </w:divBdr>
                              <w:divsChild>
                                <w:div w:id="1674649478">
                                  <w:marLeft w:val="0"/>
                                  <w:marRight w:val="0"/>
                                  <w:marTop w:val="0"/>
                                  <w:marBottom w:val="0"/>
                                  <w:divBdr>
                                    <w:top w:val="none" w:sz="0" w:space="0" w:color="auto"/>
                                    <w:left w:val="none" w:sz="0" w:space="0" w:color="auto"/>
                                    <w:bottom w:val="none" w:sz="0" w:space="0" w:color="auto"/>
                                    <w:right w:val="none" w:sz="0" w:space="0" w:color="auto"/>
                                  </w:divBdr>
                                  <w:divsChild>
                                    <w:div w:id="992367176">
                                      <w:marLeft w:val="0"/>
                                      <w:marRight w:val="0"/>
                                      <w:marTop w:val="390"/>
                                      <w:marBottom w:val="0"/>
                                      <w:divBdr>
                                        <w:top w:val="none" w:sz="0" w:space="0" w:color="auto"/>
                                        <w:left w:val="none" w:sz="0" w:space="0" w:color="auto"/>
                                        <w:bottom w:val="none" w:sz="0" w:space="0" w:color="auto"/>
                                        <w:right w:val="none" w:sz="0" w:space="0" w:color="auto"/>
                                      </w:divBdr>
                                    </w:div>
                                    <w:div w:id="675378547">
                                      <w:marLeft w:val="0"/>
                                      <w:marRight w:val="0"/>
                                      <w:marTop w:val="0"/>
                                      <w:marBottom w:val="0"/>
                                      <w:divBdr>
                                        <w:top w:val="none" w:sz="0" w:space="0" w:color="auto"/>
                                        <w:left w:val="none" w:sz="0" w:space="0" w:color="auto"/>
                                        <w:bottom w:val="none" w:sz="0" w:space="0" w:color="auto"/>
                                        <w:right w:val="none" w:sz="0" w:space="0" w:color="auto"/>
                                      </w:divBdr>
                                      <w:divsChild>
                                        <w:div w:id="674646173">
                                          <w:marLeft w:val="0"/>
                                          <w:marRight w:val="0"/>
                                          <w:marTop w:val="0"/>
                                          <w:marBottom w:val="210"/>
                                          <w:divBdr>
                                            <w:top w:val="none" w:sz="0" w:space="0" w:color="auto"/>
                                            <w:left w:val="none" w:sz="0" w:space="0" w:color="auto"/>
                                            <w:bottom w:val="none" w:sz="0" w:space="0" w:color="auto"/>
                                            <w:right w:val="none" w:sz="0" w:space="0" w:color="auto"/>
                                          </w:divBdr>
                                        </w:div>
                                        <w:div w:id="1050881221">
                                          <w:marLeft w:val="0"/>
                                          <w:marRight w:val="0"/>
                                          <w:marTop w:val="0"/>
                                          <w:marBottom w:val="0"/>
                                          <w:divBdr>
                                            <w:top w:val="none" w:sz="0" w:space="0" w:color="auto"/>
                                            <w:left w:val="none" w:sz="0" w:space="0" w:color="auto"/>
                                            <w:bottom w:val="none" w:sz="0" w:space="0" w:color="auto"/>
                                            <w:right w:val="none" w:sz="0" w:space="0" w:color="auto"/>
                                          </w:divBdr>
                                          <w:divsChild>
                                            <w:div w:id="1378773999">
                                              <w:marLeft w:val="0"/>
                                              <w:marRight w:val="0"/>
                                              <w:marTop w:val="210"/>
                                              <w:marBottom w:val="210"/>
                                              <w:divBdr>
                                                <w:top w:val="none" w:sz="0" w:space="0" w:color="auto"/>
                                                <w:left w:val="none" w:sz="0" w:space="0" w:color="auto"/>
                                                <w:bottom w:val="none" w:sz="0" w:space="0" w:color="auto"/>
                                                <w:right w:val="none" w:sz="0" w:space="0" w:color="auto"/>
                                              </w:divBdr>
                                              <w:divsChild>
                                                <w:div w:id="1961837625">
                                                  <w:marLeft w:val="480"/>
                                                  <w:marRight w:val="0"/>
                                                  <w:marTop w:val="0"/>
                                                  <w:marBottom w:val="0"/>
                                                  <w:divBdr>
                                                    <w:top w:val="none" w:sz="0" w:space="0" w:color="auto"/>
                                                    <w:left w:val="none" w:sz="0" w:space="0" w:color="auto"/>
                                                    <w:bottom w:val="none" w:sz="0" w:space="0" w:color="auto"/>
                                                    <w:right w:val="none" w:sz="0" w:space="0" w:color="auto"/>
                                                  </w:divBdr>
                                                  <w:divsChild>
                                                    <w:div w:id="1147286541">
                                                      <w:marLeft w:val="0"/>
                                                      <w:marRight w:val="0"/>
                                                      <w:marTop w:val="0"/>
                                                      <w:marBottom w:val="0"/>
                                                      <w:divBdr>
                                                        <w:top w:val="none" w:sz="0" w:space="0" w:color="auto"/>
                                                        <w:left w:val="none" w:sz="0" w:space="0" w:color="auto"/>
                                                        <w:bottom w:val="none" w:sz="0" w:space="0" w:color="auto"/>
                                                        <w:right w:val="none" w:sz="0" w:space="0" w:color="auto"/>
                                                      </w:divBdr>
                                                      <w:divsChild>
                                                        <w:div w:id="446853504">
                                                          <w:marLeft w:val="0"/>
                                                          <w:marRight w:val="0"/>
                                                          <w:marTop w:val="210"/>
                                                          <w:marBottom w:val="210"/>
                                                          <w:divBdr>
                                                            <w:top w:val="none" w:sz="0" w:space="0" w:color="auto"/>
                                                            <w:left w:val="none" w:sz="0" w:space="0" w:color="auto"/>
                                                            <w:bottom w:val="none" w:sz="0" w:space="0" w:color="auto"/>
                                                            <w:right w:val="none" w:sz="0" w:space="0" w:color="auto"/>
                                                          </w:divBdr>
                                                          <w:divsChild>
                                                            <w:div w:id="1077559548">
                                                              <w:marLeft w:val="480"/>
                                                              <w:marRight w:val="0"/>
                                                              <w:marTop w:val="0"/>
                                                              <w:marBottom w:val="0"/>
                                                              <w:divBdr>
                                                                <w:top w:val="none" w:sz="0" w:space="0" w:color="auto"/>
                                                                <w:left w:val="none" w:sz="0" w:space="0" w:color="auto"/>
                                                                <w:bottom w:val="none" w:sz="0" w:space="0" w:color="auto"/>
                                                                <w:right w:val="none" w:sz="0" w:space="0" w:color="auto"/>
                                                              </w:divBdr>
                                                            </w:div>
                                                          </w:divsChild>
                                                        </w:div>
                                                        <w:div w:id="791822616">
                                                          <w:marLeft w:val="0"/>
                                                          <w:marRight w:val="0"/>
                                                          <w:marTop w:val="210"/>
                                                          <w:marBottom w:val="210"/>
                                                          <w:divBdr>
                                                            <w:top w:val="none" w:sz="0" w:space="0" w:color="auto"/>
                                                            <w:left w:val="none" w:sz="0" w:space="0" w:color="auto"/>
                                                            <w:bottom w:val="none" w:sz="0" w:space="0" w:color="auto"/>
                                                            <w:right w:val="none" w:sz="0" w:space="0" w:color="auto"/>
                                                          </w:divBdr>
                                                          <w:divsChild>
                                                            <w:div w:id="1559167351">
                                                              <w:marLeft w:val="480"/>
                                                              <w:marRight w:val="0"/>
                                                              <w:marTop w:val="0"/>
                                                              <w:marBottom w:val="0"/>
                                                              <w:divBdr>
                                                                <w:top w:val="none" w:sz="0" w:space="0" w:color="auto"/>
                                                                <w:left w:val="none" w:sz="0" w:space="0" w:color="auto"/>
                                                                <w:bottom w:val="none" w:sz="0" w:space="0" w:color="auto"/>
                                                                <w:right w:val="none" w:sz="0" w:space="0" w:color="auto"/>
                                                              </w:divBdr>
                                                            </w:div>
                                                          </w:divsChild>
                                                        </w:div>
                                                        <w:div w:id="328292031">
                                                          <w:marLeft w:val="0"/>
                                                          <w:marRight w:val="0"/>
                                                          <w:marTop w:val="210"/>
                                                          <w:marBottom w:val="210"/>
                                                          <w:divBdr>
                                                            <w:top w:val="none" w:sz="0" w:space="0" w:color="auto"/>
                                                            <w:left w:val="none" w:sz="0" w:space="0" w:color="auto"/>
                                                            <w:bottom w:val="none" w:sz="0" w:space="0" w:color="auto"/>
                                                            <w:right w:val="none" w:sz="0" w:space="0" w:color="auto"/>
                                                          </w:divBdr>
                                                          <w:divsChild>
                                                            <w:div w:id="1460875928">
                                                              <w:marLeft w:val="480"/>
                                                              <w:marRight w:val="0"/>
                                                              <w:marTop w:val="0"/>
                                                              <w:marBottom w:val="0"/>
                                                              <w:divBdr>
                                                                <w:top w:val="none" w:sz="0" w:space="0" w:color="auto"/>
                                                                <w:left w:val="none" w:sz="0" w:space="0" w:color="auto"/>
                                                                <w:bottom w:val="none" w:sz="0" w:space="0" w:color="auto"/>
                                                                <w:right w:val="none" w:sz="0" w:space="0" w:color="auto"/>
                                                              </w:divBdr>
                                                            </w:div>
                                                          </w:divsChild>
                                                        </w:div>
                                                        <w:div w:id="1560439947">
                                                          <w:marLeft w:val="0"/>
                                                          <w:marRight w:val="0"/>
                                                          <w:marTop w:val="210"/>
                                                          <w:marBottom w:val="210"/>
                                                          <w:divBdr>
                                                            <w:top w:val="none" w:sz="0" w:space="0" w:color="auto"/>
                                                            <w:left w:val="none" w:sz="0" w:space="0" w:color="auto"/>
                                                            <w:bottom w:val="none" w:sz="0" w:space="0" w:color="auto"/>
                                                            <w:right w:val="none" w:sz="0" w:space="0" w:color="auto"/>
                                                          </w:divBdr>
                                                          <w:divsChild>
                                                            <w:div w:id="18808948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0655">
                                              <w:marLeft w:val="0"/>
                                              <w:marRight w:val="0"/>
                                              <w:marTop w:val="210"/>
                                              <w:marBottom w:val="210"/>
                                              <w:divBdr>
                                                <w:top w:val="none" w:sz="0" w:space="0" w:color="auto"/>
                                                <w:left w:val="none" w:sz="0" w:space="0" w:color="auto"/>
                                                <w:bottom w:val="none" w:sz="0" w:space="0" w:color="auto"/>
                                                <w:right w:val="none" w:sz="0" w:space="0" w:color="auto"/>
                                              </w:divBdr>
                                              <w:divsChild>
                                                <w:div w:id="1260287120">
                                                  <w:marLeft w:val="480"/>
                                                  <w:marRight w:val="0"/>
                                                  <w:marTop w:val="0"/>
                                                  <w:marBottom w:val="0"/>
                                                  <w:divBdr>
                                                    <w:top w:val="none" w:sz="0" w:space="0" w:color="auto"/>
                                                    <w:left w:val="none" w:sz="0" w:space="0" w:color="auto"/>
                                                    <w:bottom w:val="none" w:sz="0" w:space="0" w:color="auto"/>
                                                    <w:right w:val="none" w:sz="0" w:space="0" w:color="auto"/>
                                                  </w:divBdr>
                                                </w:div>
                                              </w:divsChild>
                                            </w:div>
                                            <w:div w:id="1655333553">
                                              <w:marLeft w:val="0"/>
                                              <w:marRight w:val="0"/>
                                              <w:marTop w:val="210"/>
                                              <w:marBottom w:val="210"/>
                                              <w:divBdr>
                                                <w:top w:val="none" w:sz="0" w:space="0" w:color="auto"/>
                                                <w:left w:val="none" w:sz="0" w:space="0" w:color="auto"/>
                                                <w:bottom w:val="none" w:sz="0" w:space="0" w:color="auto"/>
                                                <w:right w:val="none" w:sz="0" w:space="0" w:color="auto"/>
                                              </w:divBdr>
                                              <w:divsChild>
                                                <w:div w:id="5710385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215739">
      <w:bodyDiv w:val="1"/>
      <w:marLeft w:val="0"/>
      <w:marRight w:val="0"/>
      <w:marTop w:val="0"/>
      <w:marBottom w:val="0"/>
      <w:divBdr>
        <w:top w:val="none" w:sz="0" w:space="0" w:color="auto"/>
        <w:left w:val="none" w:sz="0" w:space="0" w:color="auto"/>
        <w:bottom w:val="none" w:sz="0" w:space="0" w:color="auto"/>
        <w:right w:val="none" w:sz="0" w:space="0" w:color="auto"/>
      </w:divBdr>
      <w:divsChild>
        <w:div w:id="745881593">
          <w:marLeft w:val="0"/>
          <w:marRight w:val="0"/>
          <w:marTop w:val="0"/>
          <w:marBottom w:val="0"/>
          <w:divBdr>
            <w:top w:val="none" w:sz="0" w:space="0" w:color="auto"/>
            <w:left w:val="none" w:sz="0" w:space="0" w:color="auto"/>
            <w:bottom w:val="none" w:sz="0" w:space="0" w:color="auto"/>
            <w:right w:val="none" w:sz="0" w:space="0" w:color="auto"/>
          </w:divBdr>
          <w:divsChild>
            <w:div w:id="581061695">
              <w:marLeft w:val="0"/>
              <w:marRight w:val="0"/>
              <w:marTop w:val="0"/>
              <w:marBottom w:val="0"/>
              <w:divBdr>
                <w:top w:val="none" w:sz="0" w:space="0" w:color="auto"/>
                <w:left w:val="none" w:sz="0" w:space="0" w:color="auto"/>
                <w:bottom w:val="none" w:sz="0" w:space="0" w:color="auto"/>
                <w:right w:val="none" w:sz="0" w:space="0" w:color="auto"/>
              </w:divBdr>
              <w:divsChild>
                <w:div w:id="691760360">
                  <w:marLeft w:val="0"/>
                  <w:marRight w:val="0"/>
                  <w:marTop w:val="0"/>
                  <w:marBottom w:val="0"/>
                  <w:divBdr>
                    <w:top w:val="none" w:sz="0" w:space="0" w:color="auto"/>
                    <w:left w:val="none" w:sz="0" w:space="0" w:color="auto"/>
                    <w:bottom w:val="none" w:sz="0" w:space="0" w:color="auto"/>
                    <w:right w:val="none" w:sz="0" w:space="0" w:color="auto"/>
                  </w:divBdr>
                  <w:divsChild>
                    <w:div w:id="49692060">
                      <w:marLeft w:val="0"/>
                      <w:marRight w:val="0"/>
                      <w:marTop w:val="420"/>
                      <w:marBottom w:val="0"/>
                      <w:divBdr>
                        <w:top w:val="none" w:sz="0" w:space="0" w:color="auto"/>
                        <w:left w:val="none" w:sz="0" w:space="0" w:color="auto"/>
                        <w:bottom w:val="none" w:sz="0" w:space="0" w:color="auto"/>
                        <w:right w:val="none" w:sz="0" w:space="0" w:color="auto"/>
                      </w:divBdr>
                      <w:divsChild>
                        <w:div w:id="526597501">
                          <w:marLeft w:val="0"/>
                          <w:marRight w:val="0"/>
                          <w:marTop w:val="0"/>
                          <w:marBottom w:val="0"/>
                          <w:divBdr>
                            <w:top w:val="none" w:sz="0" w:space="0" w:color="auto"/>
                            <w:left w:val="none" w:sz="0" w:space="0" w:color="auto"/>
                            <w:bottom w:val="none" w:sz="0" w:space="0" w:color="auto"/>
                            <w:right w:val="none" w:sz="0" w:space="0" w:color="auto"/>
                          </w:divBdr>
                          <w:divsChild>
                            <w:div w:id="522208218">
                              <w:marLeft w:val="0"/>
                              <w:marRight w:val="0"/>
                              <w:marTop w:val="0"/>
                              <w:marBottom w:val="0"/>
                              <w:divBdr>
                                <w:top w:val="none" w:sz="0" w:space="0" w:color="auto"/>
                                <w:left w:val="none" w:sz="0" w:space="0" w:color="auto"/>
                                <w:bottom w:val="none" w:sz="0" w:space="0" w:color="auto"/>
                                <w:right w:val="none" w:sz="0" w:space="0" w:color="auto"/>
                              </w:divBdr>
                              <w:divsChild>
                                <w:div w:id="2135636009">
                                  <w:marLeft w:val="0"/>
                                  <w:marRight w:val="0"/>
                                  <w:marTop w:val="0"/>
                                  <w:marBottom w:val="0"/>
                                  <w:divBdr>
                                    <w:top w:val="none" w:sz="0" w:space="0" w:color="auto"/>
                                    <w:left w:val="none" w:sz="0" w:space="0" w:color="auto"/>
                                    <w:bottom w:val="none" w:sz="0" w:space="0" w:color="auto"/>
                                    <w:right w:val="none" w:sz="0" w:space="0" w:color="auto"/>
                                  </w:divBdr>
                                  <w:divsChild>
                                    <w:div w:id="82607562">
                                      <w:marLeft w:val="0"/>
                                      <w:marRight w:val="0"/>
                                      <w:marTop w:val="390"/>
                                      <w:marBottom w:val="0"/>
                                      <w:divBdr>
                                        <w:top w:val="none" w:sz="0" w:space="0" w:color="auto"/>
                                        <w:left w:val="none" w:sz="0" w:space="0" w:color="auto"/>
                                        <w:bottom w:val="none" w:sz="0" w:space="0" w:color="auto"/>
                                        <w:right w:val="none" w:sz="0" w:space="0" w:color="auto"/>
                                      </w:divBdr>
                                    </w:div>
                                    <w:div w:id="18324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448691">
      <w:bodyDiv w:val="1"/>
      <w:marLeft w:val="0"/>
      <w:marRight w:val="0"/>
      <w:marTop w:val="0"/>
      <w:marBottom w:val="0"/>
      <w:divBdr>
        <w:top w:val="none" w:sz="0" w:space="0" w:color="auto"/>
        <w:left w:val="none" w:sz="0" w:space="0" w:color="auto"/>
        <w:bottom w:val="none" w:sz="0" w:space="0" w:color="auto"/>
        <w:right w:val="none" w:sz="0" w:space="0" w:color="auto"/>
      </w:divBdr>
      <w:divsChild>
        <w:div w:id="717171997">
          <w:marLeft w:val="0"/>
          <w:marRight w:val="0"/>
          <w:marTop w:val="0"/>
          <w:marBottom w:val="0"/>
          <w:divBdr>
            <w:top w:val="none" w:sz="0" w:space="0" w:color="auto"/>
            <w:left w:val="none" w:sz="0" w:space="0" w:color="auto"/>
            <w:bottom w:val="none" w:sz="0" w:space="0" w:color="auto"/>
            <w:right w:val="none" w:sz="0" w:space="0" w:color="auto"/>
          </w:divBdr>
          <w:divsChild>
            <w:div w:id="1216507753">
              <w:marLeft w:val="0"/>
              <w:marRight w:val="0"/>
              <w:marTop w:val="0"/>
              <w:marBottom w:val="0"/>
              <w:divBdr>
                <w:top w:val="none" w:sz="0" w:space="0" w:color="auto"/>
                <w:left w:val="none" w:sz="0" w:space="0" w:color="auto"/>
                <w:bottom w:val="none" w:sz="0" w:space="0" w:color="auto"/>
                <w:right w:val="none" w:sz="0" w:space="0" w:color="auto"/>
              </w:divBdr>
              <w:divsChild>
                <w:div w:id="1428505773">
                  <w:marLeft w:val="0"/>
                  <w:marRight w:val="0"/>
                  <w:marTop w:val="0"/>
                  <w:marBottom w:val="0"/>
                  <w:divBdr>
                    <w:top w:val="none" w:sz="0" w:space="0" w:color="auto"/>
                    <w:left w:val="none" w:sz="0" w:space="0" w:color="auto"/>
                    <w:bottom w:val="none" w:sz="0" w:space="0" w:color="auto"/>
                    <w:right w:val="none" w:sz="0" w:space="0" w:color="auto"/>
                  </w:divBdr>
                  <w:divsChild>
                    <w:div w:id="1692607489">
                      <w:marLeft w:val="0"/>
                      <w:marRight w:val="0"/>
                      <w:marTop w:val="420"/>
                      <w:marBottom w:val="0"/>
                      <w:divBdr>
                        <w:top w:val="none" w:sz="0" w:space="0" w:color="auto"/>
                        <w:left w:val="none" w:sz="0" w:space="0" w:color="auto"/>
                        <w:bottom w:val="none" w:sz="0" w:space="0" w:color="auto"/>
                        <w:right w:val="none" w:sz="0" w:space="0" w:color="auto"/>
                      </w:divBdr>
                      <w:divsChild>
                        <w:div w:id="1431317433">
                          <w:marLeft w:val="0"/>
                          <w:marRight w:val="0"/>
                          <w:marTop w:val="0"/>
                          <w:marBottom w:val="0"/>
                          <w:divBdr>
                            <w:top w:val="none" w:sz="0" w:space="0" w:color="auto"/>
                            <w:left w:val="none" w:sz="0" w:space="0" w:color="auto"/>
                            <w:bottom w:val="none" w:sz="0" w:space="0" w:color="auto"/>
                            <w:right w:val="none" w:sz="0" w:space="0" w:color="auto"/>
                          </w:divBdr>
                          <w:divsChild>
                            <w:div w:id="1190996430">
                              <w:marLeft w:val="0"/>
                              <w:marRight w:val="0"/>
                              <w:marTop w:val="0"/>
                              <w:marBottom w:val="0"/>
                              <w:divBdr>
                                <w:top w:val="none" w:sz="0" w:space="0" w:color="auto"/>
                                <w:left w:val="none" w:sz="0" w:space="0" w:color="auto"/>
                                <w:bottom w:val="none" w:sz="0" w:space="0" w:color="auto"/>
                                <w:right w:val="none" w:sz="0" w:space="0" w:color="auto"/>
                              </w:divBdr>
                              <w:divsChild>
                                <w:div w:id="667485937">
                                  <w:marLeft w:val="0"/>
                                  <w:marRight w:val="0"/>
                                  <w:marTop w:val="0"/>
                                  <w:marBottom w:val="0"/>
                                  <w:divBdr>
                                    <w:top w:val="none" w:sz="0" w:space="0" w:color="auto"/>
                                    <w:left w:val="none" w:sz="0" w:space="0" w:color="auto"/>
                                    <w:bottom w:val="none" w:sz="0" w:space="0" w:color="auto"/>
                                    <w:right w:val="none" w:sz="0" w:space="0" w:color="auto"/>
                                  </w:divBdr>
                                  <w:divsChild>
                                    <w:div w:id="123929452">
                                      <w:marLeft w:val="0"/>
                                      <w:marRight w:val="0"/>
                                      <w:marTop w:val="390"/>
                                      <w:marBottom w:val="0"/>
                                      <w:divBdr>
                                        <w:top w:val="none" w:sz="0" w:space="0" w:color="auto"/>
                                        <w:left w:val="none" w:sz="0" w:space="0" w:color="auto"/>
                                        <w:bottom w:val="none" w:sz="0" w:space="0" w:color="auto"/>
                                        <w:right w:val="none" w:sz="0" w:space="0" w:color="auto"/>
                                      </w:divBdr>
                                    </w:div>
                                    <w:div w:id="12294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9836">
      <w:bodyDiv w:val="1"/>
      <w:marLeft w:val="0"/>
      <w:marRight w:val="0"/>
      <w:marTop w:val="0"/>
      <w:marBottom w:val="0"/>
      <w:divBdr>
        <w:top w:val="none" w:sz="0" w:space="0" w:color="auto"/>
        <w:left w:val="none" w:sz="0" w:space="0" w:color="auto"/>
        <w:bottom w:val="none" w:sz="0" w:space="0" w:color="auto"/>
        <w:right w:val="none" w:sz="0" w:space="0" w:color="auto"/>
      </w:divBdr>
      <w:divsChild>
        <w:div w:id="392512455">
          <w:marLeft w:val="0"/>
          <w:marRight w:val="0"/>
          <w:marTop w:val="0"/>
          <w:marBottom w:val="0"/>
          <w:divBdr>
            <w:top w:val="none" w:sz="0" w:space="0" w:color="auto"/>
            <w:left w:val="none" w:sz="0" w:space="0" w:color="auto"/>
            <w:bottom w:val="none" w:sz="0" w:space="0" w:color="auto"/>
            <w:right w:val="none" w:sz="0" w:space="0" w:color="auto"/>
          </w:divBdr>
          <w:divsChild>
            <w:div w:id="1084450590">
              <w:marLeft w:val="0"/>
              <w:marRight w:val="0"/>
              <w:marTop w:val="0"/>
              <w:marBottom w:val="0"/>
              <w:divBdr>
                <w:top w:val="none" w:sz="0" w:space="0" w:color="auto"/>
                <w:left w:val="none" w:sz="0" w:space="0" w:color="auto"/>
                <w:bottom w:val="none" w:sz="0" w:space="0" w:color="auto"/>
                <w:right w:val="none" w:sz="0" w:space="0" w:color="auto"/>
              </w:divBdr>
              <w:divsChild>
                <w:div w:id="1230654941">
                  <w:marLeft w:val="0"/>
                  <w:marRight w:val="0"/>
                  <w:marTop w:val="0"/>
                  <w:marBottom w:val="0"/>
                  <w:divBdr>
                    <w:top w:val="none" w:sz="0" w:space="0" w:color="auto"/>
                    <w:left w:val="none" w:sz="0" w:space="0" w:color="auto"/>
                    <w:bottom w:val="none" w:sz="0" w:space="0" w:color="auto"/>
                    <w:right w:val="none" w:sz="0" w:space="0" w:color="auto"/>
                  </w:divBdr>
                  <w:divsChild>
                    <w:div w:id="81069822">
                      <w:marLeft w:val="0"/>
                      <w:marRight w:val="0"/>
                      <w:marTop w:val="420"/>
                      <w:marBottom w:val="0"/>
                      <w:divBdr>
                        <w:top w:val="none" w:sz="0" w:space="0" w:color="auto"/>
                        <w:left w:val="none" w:sz="0" w:space="0" w:color="auto"/>
                        <w:bottom w:val="none" w:sz="0" w:space="0" w:color="auto"/>
                        <w:right w:val="none" w:sz="0" w:space="0" w:color="auto"/>
                      </w:divBdr>
                      <w:divsChild>
                        <w:div w:id="144591247">
                          <w:marLeft w:val="0"/>
                          <w:marRight w:val="0"/>
                          <w:marTop w:val="0"/>
                          <w:marBottom w:val="0"/>
                          <w:divBdr>
                            <w:top w:val="none" w:sz="0" w:space="0" w:color="auto"/>
                            <w:left w:val="none" w:sz="0" w:space="0" w:color="auto"/>
                            <w:bottom w:val="none" w:sz="0" w:space="0" w:color="auto"/>
                            <w:right w:val="none" w:sz="0" w:space="0" w:color="auto"/>
                          </w:divBdr>
                          <w:divsChild>
                            <w:div w:id="1548370395">
                              <w:marLeft w:val="0"/>
                              <w:marRight w:val="0"/>
                              <w:marTop w:val="0"/>
                              <w:marBottom w:val="0"/>
                              <w:divBdr>
                                <w:top w:val="none" w:sz="0" w:space="0" w:color="auto"/>
                                <w:left w:val="none" w:sz="0" w:space="0" w:color="auto"/>
                                <w:bottom w:val="none" w:sz="0" w:space="0" w:color="auto"/>
                                <w:right w:val="none" w:sz="0" w:space="0" w:color="auto"/>
                              </w:divBdr>
                              <w:divsChild>
                                <w:div w:id="176576574">
                                  <w:marLeft w:val="0"/>
                                  <w:marRight w:val="0"/>
                                  <w:marTop w:val="0"/>
                                  <w:marBottom w:val="0"/>
                                  <w:divBdr>
                                    <w:top w:val="none" w:sz="0" w:space="0" w:color="auto"/>
                                    <w:left w:val="none" w:sz="0" w:space="0" w:color="auto"/>
                                    <w:bottom w:val="none" w:sz="0" w:space="0" w:color="auto"/>
                                    <w:right w:val="none" w:sz="0" w:space="0" w:color="auto"/>
                                  </w:divBdr>
                                  <w:divsChild>
                                    <w:div w:id="930507360">
                                      <w:marLeft w:val="0"/>
                                      <w:marRight w:val="0"/>
                                      <w:marTop w:val="390"/>
                                      <w:marBottom w:val="0"/>
                                      <w:divBdr>
                                        <w:top w:val="none" w:sz="0" w:space="0" w:color="auto"/>
                                        <w:left w:val="none" w:sz="0" w:space="0" w:color="auto"/>
                                        <w:bottom w:val="none" w:sz="0" w:space="0" w:color="auto"/>
                                        <w:right w:val="none" w:sz="0" w:space="0" w:color="auto"/>
                                      </w:divBdr>
                                    </w:div>
                                    <w:div w:id="158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851286">
      <w:bodyDiv w:val="1"/>
      <w:marLeft w:val="0"/>
      <w:marRight w:val="0"/>
      <w:marTop w:val="0"/>
      <w:marBottom w:val="0"/>
      <w:divBdr>
        <w:top w:val="none" w:sz="0" w:space="0" w:color="auto"/>
        <w:left w:val="none" w:sz="0" w:space="0" w:color="auto"/>
        <w:bottom w:val="none" w:sz="0" w:space="0" w:color="auto"/>
        <w:right w:val="none" w:sz="0" w:space="0" w:color="auto"/>
      </w:divBdr>
      <w:divsChild>
        <w:div w:id="1967000162">
          <w:marLeft w:val="0"/>
          <w:marRight w:val="0"/>
          <w:marTop w:val="0"/>
          <w:marBottom w:val="0"/>
          <w:divBdr>
            <w:top w:val="none" w:sz="0" w:space="0" w:color="auto"/>
            <w:left w:val="none" w:sz="0" w:space="0" w:color="auto"/>
            <w:bottom w:val="none" w:sz="0" w:space="0" w:color="auto"/>
            <w:right w:val="none" w:sz="0" w:space="0" w:color="auto"/>
          </w:divBdr>
          <w:divsChild>
            <w:div w:id="206378522">
              <w:marLeft w:val="0"/>
              <w:marRight w:val="0"/>
              <w:marTop w:val="0"/>
              <w:marBottom w:val="0"/>
              <w:divBdr>
                <w:top w:val="none" w:sz="0" w:space="0" w:color="auto"/>
                <w:left w:val="none" w:sz="0" w:space="0" w:color="auto"/>
                <w:bottom w:val="none" w:sz="0" w:space="0" w:color="auto"/>
                <w:right w:val="none" w:sz="0" w:space="0" w:color="auto"/>
              </w:divBdr>
              <w:divsChild>
                <w:div w:id="1832870545">
                  <w:marLeft w:val="0"/>
                  <w:marRight w:val="0"/>
                  <w:marTop w:val="0"/>
                  <w:marBottom w:val="0"/>
                  <w:divBdr>
                    <w:top w:val="none" w:sz="0" w:space="0" w:color="auto"/>
                    <w:left w:val="none" w:sz="0" w:space="0" w:color="auto"/>
                    <w:bottom w:val="none" w:sz="0" w:space="0" w:color="auto"/>
                    <w:right w:val="none" w:sz="0" w:space="0" w:color="auto"/>
                  </w:divBdr>
                  <w:divsChild>
                    <w:div w:id="710768174">
                      <w:marLeft w:val="0"/>
                      <w:marRight w:val="0"/>
                      <w:marTop w:val="420"/>
                      <w:marBottom w:val="0"/>
                      <w:divBdr>
                        <w:top w:val="none" w:sz="0" w:space="0" w:color="auto"/>
                        <w:left w:val="none" w:sz="0" w:space="0" w:color="auto"/>
                        <w:bottom w:val="none" w:sz="0" w:space="0" w:color="auto"/>
                        <w:right w:val="none" w:sz="0" w:space="0" w:color="auto"/>
                      </w:divBdr>
                      <w:divsChild>
                        <w:div w:id="2063942815">
                          <w:marLeft w:val="0"/>
                          <w:marRight w:val="0"/>
                          <w:marTop w:val="0"/>
                          <w:marBottom w:val="0"/>
                          <w:divBdr>
                            <w:top w:val="none" w:sz="0" w:space="0" w:color="auto"/>
                            <w:left w:val="none" w:sz="0" w:space="0" w:color="auto"/>
                            <w:bottom w:val="none" w:sz="0" w:space="0" w:color="auto"/>
                            <w:right w:val="none" w:sz="0" w:space="0" w:color="auto"/>
                          </w:divBdr>
                          <w:divsChild>
                            <w:div w:id="797531322">
                              <w:marLeft w:val="0"/>
                              <w:marRight w:val="0"/>
                              <w:marTop w:val="0"/>
                              <w:marBottom w:val="0"/>
                              <w:divBdr>
                                <w:top w:val="none" w:sz="0" w:space="0" w:color="auto"/>
                                <w:left w:val="none" w:sz="0" w:space="0" w:color="auto"/>
                                <w:bottom w:val="none" w:sz="0" w:space="0" w:color="auto"/>
                                <w:right w:val="none" w:sz="0" w:space="0" w:color="auto"/>
                              </w:divBdr>
                              <w:divsChild>
                                <w:div w:id="601961497">
                                  <w:marLeft w:val="0"/>
                                  <w:marRight w:val="0"/>
                                  <w:marTop w:val="0"/>
                                  <w:marBottom w:val="0"/>
                                  <w:divBdr>
                                    <w:top w:val="none" w:sz="0" w:space="0" w:color="auto"/>
                                    <w:left w:val="none" w:sz="0" w:space="0" w:color="auto"/>
                                    <w:bottom w:val="none" w:sz="0" w:space="0" w:color="auto"/>
                                    <w:right w:val="none" w:sz="0" w:space="0" w:color="auto"/>
                                  </w:divBdr>
                                  <w:divsChild>
                                    <w:div w:id="1688023907">
                                      <w:marLeft w:val="0"/>
                                      <w:marRight w:val="0"/>
                                      <w:marTop w:val="390"/>
                                      <w:marBottom w:val="0"/>
                                      <w:divBdr>
                                        <w:top w:val="none" w:sz="0" w:space="0" w:color="auto"/>
                                        <w:left w:val="none" w:sz="0" w:space="0" w:color="auto"/>
                                        <w:bottom w:val="none" w:sz="0" w:space="0" w:color="auto"/>
                                        <w:right w:val="none" w:sz="0" w:space="0" w:color="auto"/>
                                      </w:divBdr>
                                    </w:div>
                                    <w:div w:id="2028825398">
                                      <w:marLeft w:val="0"/>
                                      <w:marRight w:val="0"/>
                                      <w:marTop w:val="0"/>
                                      <w:marBottom w:val="0"/>
                                      <w:divBdr>
                                        <w:top w:val="none" w:sz="0" w:space="0" w:color="auto"/>
                                        <w:left w:val="none" w:sz="0" w:space="0" w:color="auto"/>
                                        <w:bottom w:val="none" w:sz="0" w:space="0" w:color="auto"/>
                                        <w:right w:val="none" w:sz="0" w:space="0" w:color="auto"/>
                                      </w:divBdr>
                                      <w:divsChild>
                                        <w:div w:id="171176080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431774">
      <w:bodyDiv w:val="1"/>
      <w:marLeft w:val="0"/>
      <w:marRight w:val="0"/>
      <w:marTop w:val="0"/>
      <w:marBottom w:val="0"/>
      <w:divBdr>
        <w:top w:val="none" w:sz="0" w:space="0" w:color="auto"/>
        <w:left w:val="none" w:sz="0" w:space="0" w:color="auto"/>
        <w:bottom w:val="none" w:sz="0" w:space="0" w:color="auto"/>
        <w:right w:val="none" w:sz="0" w:space="0" w:color="auto"/>
      </w:divBdr>
      <w:divsChild>
        <w:div w:id="449326492">
          <w:marLeft w:val="0"/>
          <w:marRight w:val="0"/>
          <w:marTop w:val="0"/>
          <w:marBottom w:val="0"/>
          <w:divBdr>
            <w:top w:val="none" w:sz="0" w:space="0" w:color="auto"/>
            <w:left w:val="none" w:sz="0" w:space="0" w:color="auto"/>
            <w:bottom w:val="none" w:sz="0" w:space="0" w:color="auto"/>
            <w:right w:val="none" w:sz="0" w:space="0" w:color="auto"/>
          </w:divBdr>
          <w:divsChild>
            <w:div w:id="241567278">
              <w:marLeft w:val="0"/>
              <w:marRight w:val="0"/>
              <w:marTop w:val="0"/>
              <w:marBottom w:val="0"/>
              <w:divBdr>
                <w:top w:val="none" w:sz="0" w:space="0" w:color="auto"/>
                <w:left w:val="none" w:sz="0" w:space="0" w:color="auto"/>
                <w:bottom w:val="none" w:sz="0" w:space="0" w:color="auto"/>
                <w:right w:val="none" w:sz="0" w:space="0" w:color="auto"/>
              </w:divBdr>
              <w:divsChild>
                <w:div w:id="707417244">
                  <w:marLeft w:val="0"/>
                  <w:marRight w:val="0"/>
                  <w:marTop w:val="0"/>
                  <w:marBottom w:val="0"/>
                  <w:divBdr>
                    <w:top w:val="none" w:sz="0" w:space="0" w:color="auto"/>
                    <w:left w:val="none" w:sz="0" w:space="0" w:color="auto"/>
                    <w:bottom w:val="none" w:sz="0" w:space="0" w:color="auto"/>
                    <w:right w:val="none" w:sz="0" w:space="0" w:color="auto"/>
                  </w:divBdr>
                  <w:divsChild>
                    <w:div w:id="1225987608">
                      <w:marLeft w:val="0"/>
                      <w:marRight w:val="0"/>
                      <w:marTop w:val="420"/>
                      <w:marBottom w:val="0"/>
                      <w:divBdr>
                        <w:top w:val="none" w:sz="0" w:space="0" w:color="auto"/>
                        <w:left w:val="none" w:sz="0" w:space="0" w:color="auto"/>
                        <w:bottom w:val="none" w:sz="0" w:space="0" w:color="auto"/>
                        <w:right w:val="none" w:sz="0" w:space="0" w:color="auto"/>
                      </w:divBdr>
                      <w:divsChild>
                        <w:div w:id="545525049">
                          <w:marLeft w:val="0"/>
                          <w:marRight w:val="0"/>
                          <w:marTop w:val="0"/>
                          <w:marBottom w:val="0"/>
                          <w:divBdr>
                            <w:top w:val="none" w:sz="0" w:space="0" w:color="auto"/>
                            <w:left w:val="none" w:sz="0" w:space="0" w:color="auto"/>
                            <w:bottom w:val="none" w:sz="0" w:space="0" w:color="auto"/>
                            <w:right w:val="none" w:sz="0" w:space="0" w:color="auto"/>
                          </w:divBdr>
                          <w:divsChild>
                            <w:div w:id="897781341">
                              <w:marLeft w:val="0"/>
                              <w:marRight w:val="0"/>
                              <w:marTop w:val="0"/>
                              <w:marBottom w:val="0"/>
                              <w:divBdr>
                                <w:top w:val="none" w:sz="0" w:space="0" w:color="auto"/>
                                <w:left w:val="none" w:sz="0" w:space="0" w:color="auto"/>
                                <w:bottom w:val="none" w:sz="0" w:space="0" w:color="auto"/>
                                <w:right w:val="none" w:sz="0" w:space="0" w:color="auto"/>
                              </w:divBdr>
                              <w:divsChild>
                                <w:div w:id="1083333560">
                                  <w:marLeft w:val="0"/>
                                  <w:marRight w:val="0"/>
                                  <w:marTop w:val="0"/>
                                  <w:marBottom w:val="0"/>
                                  <w:divBdr>
                                    <w:top w:val="none" w:sz="0" w:space="0" w:color="auto"/>
                                    <w:left w:val="none" w:sz="0" w:space="0" w:color="auto"/>
                                    <w:bottom w:val="none" w:sz="0" w:space="0" w:color="auto"/>
                                    <w:right w:val="none" w:sz="0" w:space="0" w:color="auto"/>
                                  </w:divBdr>
                                  <w:divsChild>
                                    <w:div w:id="313223019">
                                      <w:marLeft w:val="0"/>
                                      <w:marRight w:val="0"/>
                                      <w:marTop w:val="390"/>
                                      <w:marBottom w:val="0"/>
                                      <w:divBdr>
                                        <w:top w:val="none" w:sz="0" w:space="0" w:color="auto"/>
                                        <w:left w:val="none" w:sz="0" w:space="0" w:color="auto"/>
                                        <w:bottom w:val="none" w:sz="0" w:space="0" w:color="auto"/>
                                        <w:right w:val="none" w:sz="0" w:space="0" w:color="auto"/>
                                      </w:divBdr>
                                    </w:div>
                                    <w:div w:id="7673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169108">
      <w:bodyDiv w:val="1"/>
      <w:marLeft w:val="0"/>
      <w:marRight w:val="0"/>
      <w:marTop w:val="0"/>
      <w:marBottom w:val="0"/>
      <w:divBdr>
        <w:top w:val="none" w:sz="0" w:space="0" w:color="auto"/>
        <w:left w:val="none" w:sz="0" w:space="0" w:color="auto"/>
        <w:bottom w:val="none" w:sz="0" w:space="0" w:color="auto"/>
        <w:right w:val="none" w:sz="0" w:space="0" w:color="auto"/>
      </w:divBdr>
      <w:divsChild>
        <w:div w:id="1539780043">
          <w:marLeft w:val="0"/>
          <w:marRight w:val="0"/>
          <w:marTop w:val="0"/>
          <w:marBottom w:val="0"/>
          <w:divBdr>
            <w:top w:val="none" w:sz="0" w:space="0" w:color="auto"/>
            <w:left w:val="none" w:sz="0" w:space="0" w:color="auto"/>
            <w:bottom w:val="none" w:sz="0" w:space="0" w:color="auto"/>
            <w:right w:val="none" w:sz="0" w:space="0" w:color="auto"/>
          </w:divBdr>
          <w:divsChild>
            <w:div w:id="1907059535">
              <w:marLeft w:val="0"/>
              <w:marRight w:val="0"/>
              <w:marTop w:val="0"/>
              <w:marBottom w:val="0"/>
              <w:divBdr>
                <w:top w:val="none" w:sz="0" w:space="0" w:color="auto"/>
                <w:left w:val="none" w:sz="0" w:space="0" w:color="auto"/>
                <w:bottom w:val="none" w:sz="0" w:space="0" w:color="auto"/>
                <w:right w:val="none" w:sz="0" w:space="0" w:color="auto"/>
              </w:divBdr>
              <w:divsChild>
                <w:div w:id="1366251169">
                  <w:marLeft w:val="0"/>
                  <w:marRight w:val="0"/>
                  <w:marTop w:val="0"/>
                  <w:marBottom w:val="0"/>
                  <w:divBdr>
                    <w:top w:val="none" w:sz="0" w:space="0" w:color="auto"/>
                    <w:left w:val="none" w:sz="0" w:space="0" w:color="auto"/>
                    <w:bottom w:val="none" w:sz="0" w:space="0" w:color="auto"/>
                    <w:right w:val="none" w:sz="0" w:space="0" w:color="auto"/>
                  </w:divBdr>
                  <w:divsChild>
                    <w:div w:id="943610158">
                      <w:marLeft w:val="0"/>
                      <w:marRight w:val="0"/>
                      <w:marTop w:val="420"/>
                      <w:marBottom w:val="0"/>
                      <w:divBdr>
                        <w:top w:val="none" w:sz="0" w:space="0" w:color="auto"/>
                        <w:left w:val="none" w:sz="0" w:space="0" w:color="auto"/>
                        <w:bottom w:val="none" w:sz="0" w:space="0" w:color="auto"/>
                        <w:right w:val="none" w:sz="0" w:space="0" w:color="auto"/>
                      </w:divBdr>
                      <w:divsChild>
                        <w:div w:id="287443923">
                          <w:marLeft w:val="0"/>
                          <w:marRight w:val="0"/>
                          <w:marTop w:val="0"/>
                          <w:marBottom w:val="0"/>
                          <w:divBdr>
                            <w:top w:val="none" w:sz="0" w:space="0" w:color="auto"/>
                            <w:left w:val="none" w:sz="0" w:space="0" w:color="auto"/>
                            <w:bottom w:val="none" w:sz="0" w:space="0" w:color="auto"/>
                            <w:right w:val="none" w:sz="0" w:space="0" w:color="auto"/>
                          </w:divBdr>
                          <w:divsChild>
                            <w:div w:id="1746761873">
                              <w:marLeft w:val="0"/>
                              <w:marRight w:val="0"/>
                              <w:marTop w:val="0"/>
                              <w:marBottom w:val="0"/>
                              <w:divBdr>
                                <w:top w:val="none" w:sz="0" w:space="0" w:color="auto"/>
                                <w:left w:val="none" w:sz="0" w:space="0" w:color="auto"/>
                                <w:bottom w:val="none" w:sz="0" w:space="0" w:color="auto"/>
                                <w:right w:val="none" w:sz="0" w:space="0" w:color="auto"/>
                              </w:divBdr>
                              <w:divsChild>
                                <w:div w:id="409741808">
                                  <w:marLeft w:val="0"/>
                                  <w:marRight w:val="0"/>
                                  <w:marTop w:val="0"/>
                                  <w:marBottom w:val="0"/>
                                  <w:divBdr>
                                    <w:top w:val="none" w:sz="0" w:space="0" w:color="auto"/>
                                    <w:left w:val="none" w:sz="0" w:space="0" w:color="auto"/>
                                    <w:bottom w:val="none" w:sz="0" w:space="0" w:color="auto"/>
                                    <w:right w:val="none" w:sz="0" w:space="0" w:color="auto"/>
                                  </w:divBdr>
                                  <w:divsChild>
                                    <w:div w:id="1880244885">
                                      <w:marLeft w:val="0"/>
                                      <w:marRight w:val="0"/>
                                      <w:marTop w:val="390"/>
                                      <w:marBottom w:val="0"/>
                                      <w:divBdr>
                                        <w:top w:val="none" w:sz="0" w:space="0" w:color="auto"/>
                                        <w:left w:val="none" w:sz="0" w:space="0" w:color="auto"/>
                                        <w:bottom w:val="none" w:sz="0" w:space="0" w:color="auto"/>
                                        <w:right w:val="none" w:sz="0" w:space="0" w:color="auto"/>
                                      </w:divBdr>
                                    </w:div>
                                    <w:div w:id="15905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131024">
      <w:bodyDiv w:val="1"/>
      <w:marLeft w:val="0"/>
      <w:marRight w:val="0"/>
      <w:marTop w:val="0"/>
      <w:marBottom w:val="0"/>
      <w:divBdr>
        <w:top w:val="none" w:sz="0" w:space="0" w:color="auto"/>
        <w:left w:val="none" w:sz="0" w:space="0" w:color="auto"/>
        <w:bottom w:val="none" w:sz="0" w:space="0" w:color="auto"/>
        <w:right w:val="none" w:sz="0" w:space="0" w:color="auto"/>
      </w:divBdr>
      <w:divsChild>
        <w:div w:id="757675171">
          <w:marLeft w:val="0"/>
          <w:marRight w:val="0"/>
          <w:marTop w:val="0"/>
          <w:marBottom w:val="0"/>
          <w:divBdr>
            <w:top w:val="none" w:sz="0" w:space="0" w:color="auto"/>
            <w:left w:val="none" w:sz="0" w:space="0" w:color="auto"/>
            <w:bottom w:val="none" w:sz="0" w:space="0" w:color="auto"/>
            <w:right w:val="none" w:sz="0" w:space="0" w:color="auto"/>
          </w:divBdr>
          <w:divsChild>
            <w:div w:id="108399378">
              <w:marLeft w:val="0"/>
              <w:marRight w:val="0"/>
              <w:marTop w:val="0"/>
              <w:marBottom w:val="0"/>
              <w:divBdr>
                <w:top w:val="none" w:sz="0" w:space="0" w:color="auto"/>
                <w:left w:val="none" w:sz="0" w:space="0" w:color="auto"/>
                <w:bottom w:val="none" w:sz="0" w:space="0" w:color="auto"/>
                <w:right w:val="none" w:sz="0" w:space="0" w:color="auto"/>
              </w:divBdr>
              <w:divsChild>
                <w:div w:id="1192497977">
                  <w:marLeft w:val="0"/>
                  <w:marRight w:val="0"/>
                  <w:marTop w:val="0"/>
                  <w:marBottom w:val="0"/>
                  <w:divBdr>
                    <w:top w:val="none" w:sz="0" w:space="0" w:color="auto"/>
                    <w:left w:val="none" w:sz="0" w:space="0" w:color="auto"/>
                    <w:bottom w:val="none" w:sz="0" w:space="0" w:color="auto"/>
                    <w:right w:val="none" w:sz="0" w:space="0" w:color="auto"/>
                  </w:divBdr>
                  <w:divsChild>
                    <w:div w:id="867136642">
                      <w:marLeft w:val="0"/>
                      <w:marRight w:val="0"/>
                      <w:marTop w:val="420"/>
                      <w:marBottom w:val="0"/>
                      <w:divBdr>
                        <w:top w:val="none" w:sz="0" w:space="0" w:color="auto"/>
                        <w:left w:val="none" w:sz="0" w:space="0" w:color="auto"/>
                        <w:bottom w:val="none" w:sz="0" w:space="0" w:color="auto"/>
                        <w:right w:val="none" w:sz="0" w:space="0" w:color="auto"/>
                      </w:divBdr>
                      <w:divsChild>
                        <w:div w:id="121965360">
                          <w:marLeft w:val="0"/>
                          <w:marRight w:val="0"/>
                          <w:marTop w:val="0"/>
                          <w:marBottom w:val="0"/>
                          <w:divBdr>
                            <w:top w:val="none" w:sz="0" w:space="0" w:color="auto"/>
                            <w:left w:val="none" w:sz="0" w:space="0" w:color="auto"/>
                            <w:bottom w:val="none" w:sz="0" w:space="0" w:color="auto"/>
                            <w:right w:val="none" w:sz="0" w:space="0" w:color="auto"/>
                          </w:divBdr>
                          <w:divsChild>
                            <w:div w:id="1439789007">
                              <w:marLeft w:val="0"/>
                              <w:marRight w:val="0"/>
                              <w:marTop w:val="0"/>
                              <w:marBottom w:val="0"/>
                              <w:divBdr>
                                <w:top w:val="none" w:sz="0" w:space="0" w:color="auto"/>
                                <w:left w:val="none" w:sz="0" w:space="0" w:color="auto"/>
                                <w:bottom w:val="none" w:sz="0" w:space="0" w:color="auto"/>
                                <w:right w:val="none" w:sz="0" w:space="0" w:color="auto"/>
                              </w:divBdr>
                              <w:divsChild>
                                <w:div w:id="830753656">
                                  <w:marLeft w:val="0"/>
                                  <w:marRight w:val="0"/>
                                  <w:marTop w:val="0"/>
                                  <w:marBottom w:val="0"/>
                                  <w:divBdr>
                                    <w:top w:val="none" w:sz="0" w:space="0" w:color="auto"/>
                                    <w:left w:val="none" w:sz="0" w:space="0" w:color="auto"/>
                                    <w:bottom w:val="none" w:sz="0" w:space="0" w:color="auto"/>
                                    <w:right w:val="none" w:sz="0" w:space="0" w:color="auto"/>
                                  </w:divBdr>
                                  <w:divsChild>
                                    <w:div w:id="590234006">
                                      <w:marLeft w:val="0"/>
                                      <w:marRight w:val="0"/>
                                      <w:marTop w:val="390"/>
                                      <w:marBottom w:val="0"/>
                                      <w:divBdr>
                                        <w:top w:val="none" w:sz="0" w:space="0" w:color="auto"/>
                                        <w:left w:val="none" w:sz="0" w:space="0" w:color="auto"/>
                                        <w:bottom w:val="none" w:sz="0" w:space="0" w:color="auto"/>
                                        <w:right w:val="none" w:sz="0" w:space="0" w:color="auto"/>
                                      </w:divBdr>
                                    </w:div>
                                    <w:div w:id="10304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171579">
      <w:bodyDiv w:val="1"/>
      <w:marLeft w:val="0"/>
      <w:marRight w:val="0"/>
      <w:marTop w:val="0"/>
      <w:marBottom w:val="0"/>
      <w:divBdr>
        <w:top w:val="none" w:sz="0" w:space="0" w:color="auto"/>
        <w:left w:val="none" w:sz="0" w:space="0" w:color="auto"/>
        <w:bottom w:val="none" w:sz="0" w:space="0" w:color="auto"/>
        <w:right w:val="none" w:sz="0" w:space="0" w:color="auto"/>
      </w:divBdr>
      <w:divsChild>
        <w:div w:id="382020967">
          <w:marLeft w:val="0"/>
          <w:marRight w:val="0"/>
          <w:marTop w:val="0"/>
          <w:marBottom w:val="0"/>
          <w:divBdr>
            <w:top w:val="none" w:sz="0" w:space="0" w:color="auto"/>
            <w:left w:val="none" w:sz="0" w:space="0" w:color="auto"/>
            <w:bottom w:val="none" w:sz="0" w:space="0" w:color="auto"/>
            <w:right w:val="none" w:sz="0" w:space="0" w:color="auto"/>
          </w:divBdr>
          <w:divsChild>
            <w:div w:id="1837768934">
              <w:marLeft w:val="0"/>
              <w:marRight w:val="0"/>
              <w:marTop w:val="0"/>
              <w:marBottom w:val="0"/>
              <w:divBdr>
                <w:top w:val="none" w:sz="0" w:space="0" w:color="auto"/>
                <w:left w:val="none" w:sz="0" w:space="0" w:color="auto"/>
                <w:bottom w:val="none" w:sz="0" w:space="0" w:color="auto"/>
                <w:right w:val="none" w:sz="0" w:space="0" w:color="auto"/>
              </w:divBdr>
              <w:divsChild>
                <w:div w:id="1643538609">
                  <w:marLeft w:val="0"/>
                  <w:marRight w:val="0"/>
                  <w:marTop w:val="0"/>
                  <w:marBottom w:val="0"/>
                  <w:divBdr>
                    <w:top w:val="none" w:sz="0" w:space="0" w:color="auto"/>
                    <w:left w:val="none" w:sz="0" w:space="0" w:color="auto"/>
                    <w:bottom w:val="none" w:sz="0" w:space="0" w:color="auto"/>
                    <w:right w:val="none" w:sz="0" w:space="0" w:color="auto"/>
                  </w:divBdr>
                  <w:divsChild>
                    <w:div w:id="2106923025">
                      <w:marLeft w:val="0"/>
                      <w:marRight w:val="0"/>
                      <w:marTop w:val="420"/>
                      <w:marBottom w:val="0"/>
                      <w:divBdr>
                        <w:top w:val="none" w:sz="0" w:space="0" w:color="auto"/>
                        <w:left w:val="none" w:sz="0" w:space="0" w:color="auto"/>
                        <w:bottom w:val="none" w:sz="0" w:space="0" w:color="auto"/>
                        <w:right w:val="none" w:sz="0" w:space="0" w:color="auto"/>
                      </w:divBdr>
                      <w:divsChild>
                        <w:div w:id="1703164538">
                          <w:marLeft w:val="0"/>
                          <w:marRight w:val="0"/>
                          <w:marTop w:val="0"/>
                          <w:marBottom w:val="0"/>
                          <w:divBdr>
                            <w:top w:val="none" w:sz="0" w:space="0" w:color="auto"/>
                            <w:left w:val="none" w:sz="0" w:space="0" w:color="auto"/>
                            <w:bottom w:val="none" w:sz="0" w:space="0" w:color="auto"/>
                            <w:right w:val="none" w:sz="0" w:space="0" w:color="auto"/>
                          </w:divBdr>
                          <w:divsChild>
                            <w:div w:id="244919855">
                              <w:marLeft w:val="0"/>
                              <w:marRight w:val="0"/>
                              <w:marTop w:val="0"/>
                              <w:marBottom w:val="0"/>
                              <w:divBdr>
                                <w:top w:val="none" w:sz="0" w:space="0" w:color="auto"/>
                                <w:left w:val="none" w:sz="0" w:space="0" w:color="auto"/>
                                <w:bottom w:val="none" w:sz="0" w:space="0" w:color="auto"/>
                                <w:right w:val="none" w:sz="0" w:space="0" w:color="auto"/>
                              </w:divBdr>
                              <w:divsChild>
                                <w:div w:id="753433432">
                                  <w:marLeft w:val="0"/>
                                  <w:marRight w:val="0"/>
                                  <w:marTop w:val="0"/>
                                  <w:marBottom w:val="0"/>
                                  <w:divBdr>
                                    <w:top w:val="none" w:sz="0" w:space="0" w:color="auto"/>
                                    <w:left w:val="none" w:sz="0" w:space="0" w:color="auto"/>
                                    <w:bottom w:val="none" w:sz="0" w:space="0" w:color="auto"/>
                                    <w:right w:val="none" w:sz="0" w:space="0" w:color="auto"/>
                                  </w:divBdr>
                                  <w:divsChild>
                                    <w:div w:id="15611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788825">
      <w:bodyDiv w:val="1"/>
      <w:marLeft w:val="0"/>
      <w:marRight w:val="0"/>
      <w:marTop w:val="0"/>
      <w:marBottom w:val="0"/>
      <w:divBdr>
        <w:top w:val="none" w:sz="0" w:space="0" w:color="auto"/>
        <w:left w:val="none" w:sz="0" w:space="0" w:color="auto"/>
        <w:bottom w:val="none" w:sz="0" w:space="0" w:color="auto"/>
        <w:right w:val="none" w:sz="0" w:space="0" w:color="auto"/>
      </w:divBdr>
      <w:divsChild>
        <w:div w:id="381448339">
          <w:marLeft w:val="0"/>
          <w:marRight w:val="0"/>
          <w:marTop w:val="0"/>
          <w:marBottom w:val="0"/>
          <w:divBdr>
            <w:top w:val="none" w:sz="0" w:space="0" w:color="auto"/>
            <w:left w:val="none" w:sz="0" w:space="0" w:color="auto"/>
            <w:bottom w:val="none" w:sz="0" w:space="0" w:color="auto"/>
            <w:right w:val="none" w:sz="0" w:space="0" w:color="auto"/>
          </w:divBdr>
          <w:divsChild>
            <w:div w:id="398600786">
              <w:marLeft w:val="0"/>
              <w:marRight w:val="0"/>
              <w:marTop w:val="0"/>
              <w:marBottom w:val="0"/>
              <w:divBdr>
                <w:top w:val="none" w:sz="0" w:space="0" w:color="auto"/>
                <w:left w:val="none" w:sz="0" w:space="0" w:color="auto"/>
                <w:bottom w:val="none" w:sz="0" w:space="0" w:color="auto"/>
                <w:right w:val="none" w:sz="0" w:space="0" w:color="auto"/>
              </w:divBdr>
              <w:divsChild>
                <w:div w:id="386339471">
                  <w:marLeft w:val="0"/>
                  <w:marRight w:val="0"/>
                  <w:marTop w:val="0"/>
                  <w:marBottom w:val="0"/>
                  <w:divBdr>
                    <w:top w:val="none" w:sz="0" w:space="0" w:color="auto"/>
                    <w:left w:val="none" w:sz="0" w:space="0" w:color="auto"/>
                    <w:bottom w:val="none" w:sz="0" w:space="0" w:color="auto"/>
                    <w:right w:val="none" w:sz="0" w:space="0" w:color="auto"/>
                  </w:divBdr>
                  <w:divsChild>
                    <w:div w:id="1545018771">
                      <w:marLeft w:val="0"/>
                      <w:marRight w:val="0"/>
                      <w:marTop w:val="420"/>
                      <w:marBottom w:val="0"/>
                      <w:divBdr>
                        <w:top w:val="none" w:sz="0" w:space="0" w:color="auto"/>
                        <w:left w:val="none" w:sz="0" w:space="0" w:color="auto"/>
                        <w:bottom w:val="none" w:sz="0" w:space="0" w:color="auto"/>
                        <w:right w:val="none" w:sz="0" w:space="0" w:color="auto"/>
                      </w:divBdr>
                      <w:divsChild>
                        <w:div w:id="1301038631">
                          <w:marLeft w:val="0"/>
                          <w:marRight w:val="0"/>
                          <w:marTop w:val="0"/>
                          <w:marBottom w:val="0"/>
                          <w:divBdr>
                            <w:top w:val="none" w:sz="0" w:space="0" w:color="auto"/>
                            <w:left w:val="none" w:sz="0" w:space="0" w:color="auto"/>
                            <w:bottom w:val="none" w:sz="0" w:space="0" w:color="auto"/>
                            <w:right w:val="none" w:sz="0" w:space="0" w:color="auto"/>
                          </w:divBdr>
                          <w:divsChild>
                            <w:div w:id="1751266096">
                              <w:marLeft w:val="0"/>
                              <w:marRight w:val="0"/>
                              <w:marTop w:val="0"/>
                              <w:marBottom w:val="0"/>
                              <w:divBdr>
                                <w:top w:val="none" w:sz="0" w:space="0" w:color="auto"/>
                                <w:left w:val="none" w:sz="0" w:space="0" w:color="auto"/>
                                <w:bottom w:val="none" w:sz="0" w:space="0" w:color="auto"/>
                                <w:right w:val="none" w:sz="0" w:space="0" w:color="auto"/>
                              </w:divBdr>
                              <w:divsChild>
                                <w:div w:id="623847509">
                                  <w:marLeft w:val="0"/>
                                  <w:marRight w:val="0"/>
                                  <w:marTop w:val="0"/>
                                  <w:marBottom w:val="0"/>
                                  <w:divBdr>
                                    <w:top w:val="none" w:sz="0" w:space="0" w:color="auto"/>
                                    <w:left w:val="none" w:sz="0" w:space="0" w:color="auto"/>
                                    <w:bottom w:val="none" w:sz="0" w:space="0" w:color="auto"/>
                                    <w:right w:val="none" w:sz="0" w:space="0" w:color="auto"/>
                                  </w:divBdr>
                                  <w:divsChild>
                                    <w:div w:id="471990642">
                                      <w:marLeft w:val="0"/>
                                      <w:marRight w:val="0"/>
                                      <w:marTop w:val="390"/>
                                      <w:marBottom w:val="0"/>
                                      <w:divBdr>
                                        <w:top w:val="none" w:sz="0" w:space="0" w:color="auto"/>
                                        <w:left w:val="none" w:sz="0" w:space="0" w:color="auto"/>
                                        <w:bottom w:val="none" w:sz="0" w:space="0" w:color="auto"/>
                                        <w:right w:val="none" w:sz="0" w:space="0" w:color="auto"/>
                                      </w:divBdr>
                                    </w:div>
                                    <w:div w:id="18909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763872">
      <w:bodyDiv w:val="1"/>
      <w:marLeft w:val="0"/>
      <w:marRight w:val="0"/>
      <w:marTop w:val="0"/>
      <w:marBottom w:val="0"/>
      <w:divBdr>
        <w:top w:val="none" w:sz="0" w:space="0" w:color="auto"/>
        <w:left w:val="none" w:sz="0" w:space="0" w:color="auto"/>
        <w:bottom w:val="none" w:sz="0" w:space="0" w:color="auto"/>
        <w:right w:val="none" w:sz="0" w:space="0" w:color="auto"/>
      </w:divBdr>
      <w:divsChild>
        <w:div w:id="1883595025">
          <w:marLeft w:val="0"/>
          <w:marRight w:val="0"/>
          <w:marTop w:val="0"/>
          <w:marBottom w:val="0"/>
          <w:divBdr>
            <w:top w:val="none" w:sz="0" w:space="0" w:color="auto"/>
            <w:left w:val="none" w:sz="0" w:space="0" w:color="auto"/>
            <w:bottom w:val="none" w:sz="0" w:space="0" w:color="auto"/>
            <w:right w:val="none" w:sz="0" w:space="0" w:color="auto"/>
          </w:divBdr>
          <w:divsChild>
            <w:div w:id="552666555">
              <w:marLeft w:val="0"/>
              <w:marRight w:val="0"/>
              <w:marTop w:val="0"/>
              <w:marBottom w:val="0"/>
              <w:divBdr>
                <w:top w:val="none" w:sz="0" w:space="0" w:color="auto"/>
                <w:left w:val="none" w:sz="0" w:space="0" w:color="auto"/>
                <w:bottom w:val="none" w:sz="0" w:space="0" w:color="auto"/>
                <w:right w:val="none" w:sz="0" w:space="0" w:color="auto"/>
              </w:divBdr>
              <w:divsChild>
                <w:div w:id="284700052">
                  <w:marLeft w:val="0"/>
                  <w:marRight w:val="0"/>
                  <w:marTop w:val="0"/>
                  <w:marBottom w:val="0"/>
                  <w:divBdr>
                    <w:top w:val="none" w:sz="0" w:space="0" w:color="auto"/>
                    <w:left w:val="none" w:sz="0" w:space="0" w:color="auto"/>
                    <w:bottom w:val="none" w:sz="0" w:space="0" w:color="auto"/>
                    <w:right w:val="none" w:sz="0" w:space="0" w:color="auto"/>
                  </w:divBdr>
                  <w:divsChild>
                    <w:div w:id="1337659187">
                      <w:marLeft w:val="0"/>
                      <w:marRight w:val="0"/>
                      <w:marTop w:val="420"/>
                      <w:marBottom w:val="0"/>
                      <w:divBdr>
                        <w:top w:val="none" w:sz="0" w:space="0" w:color="auto"/>
                        <w:left w:val="none" w:sz="0" w:space="0" w:color="auto"/>
                        <w:bottom w:val="none" w:sz="0" w:space="0" w:color="auto"/>
                        <w:right w:val="none" w:sz="0" w:space="0" w:color="auto"/>
                      </w:divBdr>
                      <w:divsChild>
                        <w:div w:id="1397777891">
                          <w:marLeft w:val="0"/>
                          <w:marRight w:val="0"/>
                          <w:marTop w:val="0"/>
                          <w:marBottom w:val="0"/>
                          <w:divBdr>
                            <w:top w:val="none" w:sz="0" w:space="0" w:color="auto"/>
                            <w:left w:val="none" w:sz="0" w:space="0" w:color="auto"/>
                            <w:bottom w:val="none" w:sz="0" w:space="0" w:color="auto"/>
                            <w:right w:val="none" w:sz="0" w:space="0" w:color="auto"/>
                          </w:divBdr>
                          <w:divsChild>
                            <w:div w:id="1704355569">
                              <w:marLeft w:val="0"/>
                              <w:marRight w:val="0"/>
                              <w:marTop w:val="0"/>
                              <w:marBottom w:val="0"/>
                              <w:divBdr>
                                <w:top w:val="none" w:sz="0" w:space="0" w:color="auto"/>
                                <w:left w:val="none" w:sz="0" w:space="0" w:color="auto"/>
                                <w:bottom w:val="none" w:sz="0" w:space="0" w:color="auto"/>
                                <w:right w:val="none" w:sz="0" w:space="0" w:color="auto"/>
                              </w:divBdr>
                              <w:divsChild>
                                <w:div w:id="2133788662">
                                  <w:marLeft w:val="0"/>
                                  <w:marRight w:val="0"/>
                                  <w:marTop w:val="0"/>
                                  <w:marBottom w:val="0"/>
                                  <w:divBdr>
                                    <w:top w:val="none" w:sz="0" w:space="0" w:color="auto"/>
                                    <w:left w:val="none" w:sz="0" w:space="0" w:color="auto"/>
                                    <w:bottom w:val="none" w:sz="0" w:space="0" w:color="auto"/>
                                    <w:right w:val="none" w:sz="0" w:space="0" w:color="auto"/>
                                  </w:divBdr>
                                  <w:divsChild>
                                    <w:div w:id="68966025">
                                      <w:marLeft w:val="0"/>
                                      <w:marRight w:val="0"/>
                                      <w:marTop w:val="390"/>
                                      <w:marBottom w:val="0"/>
                                      <w:divBdr>
                                        <w:top w:val="none" w:sz="0" w:space="0" w:color="auto"/>
                                        <w:left w:val="none" w:sz="0" w:space="0" w:color="auto"/>
                                        <w:bottom w:val="none" w:sz="0" w:space="0" w:color="auto"/>
                                        <w:right w:val="none" w:sz="0" w:space="0" w:color="auto"/>
                                      </w:divBdr>
                                    </w:div>
                                    <w:div w:id="1269506757">
                                      <w:marLeft w:val="0"/>
                                      <w:marRight w:val="0"/>
                                      <w:marTop w:val="0"/>
                                      <w:marBottom w:val="0"/>
                                      <w:divBdr>
                                        <w:top w:val="none" w:sz="0" w:space="0" w:color="auto"/>
                                        <w:left w:val="none" w:sz="0" w:space="0" w:color="auto"/>
                                        <w:bottom w:val="none" w:sz="0" w:space="0" w:color="auto"/>
                                        <w:right w:val="none" w:sz="0" w:space="0" w:color="auto"/>
                                      </w:divBdr>
                                      <w:divsChild>
                                        <w:div w:id="1931548544">
                                          <w:marLeft w:val="0"/>
                                          <w:marRight w:val="0"/>
                                          <w:marTop w:val="0"/>
                                          <w:marBottom w:val="210"/>
                                          <w:divBdr>
                                            <w:top w:val="none" w:sz="0" w:space="0" w:color="auto"/>
                                            <w:left w:val="none" w:sz="0" w:space="0" w:color="auto"/>
                                            <w:bottom w:val="none" w:sz="0" w:space="0" w:color="auto"/>
                                            <w:right w:val="none" w:sz="0" w:space="0" w:color="auto"/>
                                          </w:divBdr>
                                        </w:div>
                                        <w:div w:id="1476797855">
                                          <w:marLeft w:val="0"/>
                                          <w:marRight w:val="0"/>
                                          <w:marTop w:val="0"/>
                                          <w:marBottom w:val="0"/>
                                          <w:divBdr>
                                            <w:top w:val="none" w:sz="0" w:space="0" w:color="auto"/>
                                            <w:left w:val="none" w:sz="0" w:space="0" w:color="auto"/>
                                            <w:bottom w:val="none" w:sz="0" w:space="0" w:color="auto"/>
                                            <w:right w:val="none" w:sz="0" w:space="0" w:color="auto"/>
                                          </w:divBdr>
                                          <w:divsChild>
                                            <w:div w:id="1078291180">
                                              <w:marLeft w:val="0"/>
                                              <w:marRight w:val="0"/>
                                              <w:marTop w:val="210"/>
                                              <w:marBottom w:val="210"/>
                                              <w:divBdr>
                                                <w:top w:val="none" w:sz="0" w:space="0" w:color="auto"/>
                                                <w:left w:val="none" w:sz="0" w:space="0" w:color="auto"/>
                                                <w:bottom w:val="none" w:sz="0" w:space="0" w:color="auto"/>
                                                <w:right w:val="none" w:sz="0" w:space="0" w:color="auto"/>
                                              </w:divBdr>
                                              <w:divsChild>
                                                <w:div w:id="267467028">
                                                  <w:marLeft w:val="480"/>
                                                  <w:marRight w:val="0"/>
                                                  <w:marTop w:val="0"/>
                                                  <w:marBottom w:val="0"/>
                                                  <w:divBdr>
                                                    <w:top w:val="none" w:sz="0" w:space="0" w:color="auto"/>
                                                    <w:left w:val="none" w:sz="0" w:space="0" w:color="auto"/>
                                                    <w:bottom w:val="none" w:sz="0" w:space="0" w:color="auto"/>
                                                    <w:right w:val="none" w:sz="0" w:space="0" w:color="auto"/>
                                                  </w:divBdr>
                                                </w:div>
                                              </w:divsChild>
                                            </w:div>
                                            <w:div w:id="1189568227">
                                              <w:marLeft w:val="0"/>
                                              <w:marRight w:val="0"/>
                                              <w:marTop w:val="210"/>
                                              <w:marBottom w:val="210"/>
                                              <w:divBdr>
                                                <w:top w:val="none" w:sz="0" w:space="0" w:color="auto"/>
                                                <w:left w:val="none" w:sz="0" w:space="0" w:color="auto"/>
                                                <w:bottom w:val="none" w:sz="0" w:space="0" w:color="auto"/>
                                                <w:right w:val="none" w:sz="0" w:space="0" w:color="auto"/>
                                              </w:divBdr>
                                              <w:divsChild>
                                                <w:div w:id="2929088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96763">
      <w:bodyDiv w:val="1"/>
      <w:marLeft w:val="0"/>
      <w:marRight w:val="0"/>
      <w:marTop w:val="0"/>
      <w:marBottom w:val="0"/>
      <w:divBdr>
        <w:top w:val="none" w:sz="0" w:space="0" w:color="auto"/>
        <w:left w:val="none" w:sz="0" w:space="0" w:color="auto"/>
        <w:bottom w:val="none" w:sz="0" w:space="0" w:color="auto"/>
        <w:right w:val="none" w:sz="0" w:space="0" w:color="auto"/>
      </w:divBdr>
      <w:divsChild>
        <w:div w:id="1995798092">
          <w:marLeft w:val="0"/>
          <w:marRight w:val="0"/>
          <w:marTop w:val="0"/>
          <w:marBottom w:val="0"/>
          <w:divBdr>
            <w:top w:val="none" w:sz="0" w:space="0" w:color="auto"/>
            <w:left w:val="none" w:sz="0" w:space="0" w:color="auto"/>
            <w:bottom w:val="none" w:sz="0" w:space="0" w:color="auto"/>
            <w:right w:val="none" w:sz="0" w:space="0" w:color="auto"/>
          </w:divBdr>
          <w:divsChild>
            <w:div w:id="1146507473">
              <w:marLeft w:val="0"/>
              <w:marRight w:val="0"/>
              <w:marTop w:val="0"/>
              <w:marBottom w:val="0"/>
              <w:divBdr>
                <w:top w:val="none" w:sz="0" w:space="0" w:color="auto"/>
                <w:left w:val="none" w:sz="0" w:space="0" w:color="auto"/>
                <w:bottom w:val="none" w:sz="0" w:space="0" w:color="auto"/>
                <w:right w:val="none" w:sz="0" w:space="0" w:color="auto"/>
              </w:divBdr>
              <w:divsChild>
                <w:div w:id="66346656">
                  <w:marLeft w:val="0"/>
                  <w:marRight w:val="0"/>
                  <w:marTop w:val="0"/>
                  <w:marBottom w:val="0"/>
                  <w:divBdr>
                    <w:top w:val="none" w:sz="0" w:space="0" w:color="auto"/>
                    <w:left w:val="none" w:sz="0" w:space="0" w:color="auto"/>
                    <w:bottom w:val="none" w:sz="0" w:space="0" w:color="auto"/>
                    <w:right w:val="none" w:sz="0" w:space="0" w:color="auto"/>
                  </w:divBdr>
                  <w:divsChild>
                    <w:div w:id="172501849">
                      <w:marLeft w:val="0"/>
                      <w:marRight w:val="0"/>
                      <w:marTop w:val="420"/>
                      <w:marBottom w:val="0"/>
                      <w:divBdr>
                        <w:top w:val="none" w:sz="0" w:space="0" w:color="auto"/>
                        <w:left w:val="none" w:sz="0" w:space="0" w:color="auto"/>
                        <w:bottom w:val="none" w:sz="0" w:space="0" w:color="auto"/>
                        <w:right w:val="none" w:sz="0" w:space="0" w:color="auto"/>
                      </w:divBdr>
                      <w:divsChild>
                        <w:div w:id="791872122">
                          <w:marLeft w:val="0"/>
                          <w:marRight w:val="0"/>
                          <w:marTop w:val="0"/>
                          <w:marBottom w:val="0"/>
                          <w:divBdr>
                            <w:top w:val="none" w:sz="0" w:space="0" w:color="auto"/>
                            <w:left w:val="none" w:sz="0" w:space="0" w:color="auto"/>
                            <w:bottom w:val="none" w:sz="0" w:space="0" w:color="auto"/>
                            <w:right w:val="none" w:sz="0" w:space="0" w:color="auto"/>
                          </w:divBdr>
                          <w:divsChild>
                            <w:div w:id="282808400">
                              <w:marLeft w:val="0"/>
                              <w:marRight w:val="0"/>
                              <w:marTop w:val="0"/>
                              <w:marBottom w:val="0"/>
                              <w:divBdr>
                                <w:top w:val="none" w:sz="0" w:space="0" w:color="auto"/>
                                <w:left w:val="none" w:sz="0" w:space="0" w:color="auto"/>
                                <w:bottom w:val="none" w:sz="0" w:space="0" w:color="auto"/>
                                <w:right w:val="none" w:sz="0" w:space="0" w:color="auto"/>
                              </w:divBdr>
                              <w:divsChild>
                                <w:div w:id="1906454198">
                                  <w:marLeft w:val="0"/>
                                  <w:marRight w:val="0"/>
                                  <w:marTop w:val="0"/>
                                  <w:marBottom w:val="0"/>
                                  <w:divBdr>
                                    <w:top w:val="none" w:sz="0" w:space="0" w:color="auto"/>
                                    <w:left w:val="none" w:sz="0" w:space="0" w:color="auto"/>
                                    <w:bottom w:val="none" w:sz="0" w:space="0" w:color="auto"/>
                                    <w:right w:val="none" w:sz="0" w:space="0" w:color="auto"/>
                                  </w:divBdr>
                                  <w:divsChild>
                                    <w:div w:id="917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918579">
      <w:bodyDiv w:val="1"/>
      <w:marLeft w:val="0"/>
      <w:marRight w:val="0"/>
      <w:marTop w:val="0"/>
      <w:marBottom w:val="0"/>
      <w:divBdr>
        <w:top w:val="none" w:sz="0" w:space="0" w:color="auto"/>
        <w:left w:val="none" w:sz="0" w:space="0" w:color="auto"/>
        <w:bottom w:val="none" w:sz="0" w:space="0" w:color="auto"/>
        <w:right w:val="none" w:sz="0" w:space="0" w:color="auto"/>
      </w:divBdr>
      <w:divsChild>
        <w:div w:id="1661495156">
          <w:marLeft w:val="0"/>
          <w:marRight w:val="0"/>
          <w:marTop w:val="0"/>
          <w:marBottom w:val="0"/>
          <w:divBdr>
            <w:top w:val="none" w:sz="0" w:space="0" w:color="auto"/>
            <w:left w:val="none" w:sz="0" w:space="0" w:color="auto"/>
            <w:bottom w:val="none" w:sz="0" w:space="0" w:color="auto"/>
            <w:right w:val="none" w:sz="0" w:space="0" w:color="auto"/>
          </w:divBdr>
          <w:divsChild>
            <w:div w:id="496118372">
              <w:marLeft w:val="0"/>
              <w:marRight w:val="0"/>
              <w:marTop w:val="0"/>
              <w:marBottom w:val="0"/>
              <w:divBdr>
                <w:top w:val="none" w:sz="0" w:space="0" w:color="auto"/>
                <w:left w:val="none" w:sz="0" w:space="0" w:color="auto"/>
                <w:bottom w:val="none" w:sz="0" w:space="0" w:color="auto"/>
                <w:right w:val="none" w:sz="0" w:space="0" w:color="auto"/>
              </w:divBdr>
              <w:divsChild>
                <w:div w:id="1200360810">
                  <w:marLeft w:val="0"/>
                  <w:marRight w:val="0"/>
                  <w:marTop w:val="0"/>
                  <w:marBottom w:val="0"/>
                  <w:divBdr>
                    <w:top w:val="none" w:sz="0" w:space="0" w:color="auto"/>
                    <w:left w:val="none" w:sz="0" w:space="0" w:color="auto"/>
                    <w:bottom w:val="none" w:sz="0" w:space="0" w:color="auto"/>
                    <w:right w:val="none" w:sz="0" w:space="0" w:color="auto"/>
                  </w:divBdr>
                  <w:divsChild>
                    <w:div w:id="1341929528">
                      <w:marLeft w:val="0"/>
                      <w:marRight w:val="0"/>
                      <w:marTop w:val="420"/>
                      <w:marBottom w:val="0"/>
                      <w:divBdr>
                        <w:top w:val="none" w:sz="0" w:space="0" w:color="auto"/>
                        <w:left w:val="none" w:sz="0" w:space="0" w:color="auto"/>
                        <w:bottom w:val="none" w:sz="0" w:space="0" w:color="auto"/>
                        <w:right w:val="none" w:sz="0" w:space="0" w:color="auto"/>
                      </w:divBdr>
                      <w:divsChild>
                        <w:div w:id="944192124">
                          <w:marLeft w:val="0"/>
                          <w:marRight w:val="0"/>
                          <w:marTop w:val="0"/>
                          <w:marBottom w:val="0"/>
                          <w:divBdr>
                            <w:top w:val="none" w:sz="0" w:space="0" w:color="auto"/>
                            <w:left w:val="none" w:sz="0" w:space="0" w:color="auto"/>
                            <w:bottom w:val="none" w:sz="0" w:space="0" w:color="auto"/>
                            <w:right w:val="none" w:sz="0" w:space="0" w:color="auto"/>
                          </w:divBdr>
                          <w:divsChild>
                            <w:div w:id="364410142">
                              <w:marLeft w:val="0"/>
                              <w:marRight w:val="0"/>
                              <w:marTop w:val="0"/>
                              <w:marBottom w:val="0"/>
                              <w:divBdr>
                                <w:top w:val="none" w:sz="0" w:space="0" w:color="auto"/>
                                <w:left w:val="none" w:sz="0" w:space="0" w:color="auto"/>
                                <w:bottom w:val="none" w:sz="0" w:space="0" w:color="auto"/>
                                <w:right w:val="none" w:sz="0" w:space="0" w:color="auto"/>
                              </w:divBdr>
                              <w:divsChild>
                                <w:div w:id="697585150">
                                  <w:marLeft w:val="0"/>
                                  <w:marRight w:val="0"/>
                                  <w:marTop w:val="0"/>
                                  <w:marBottom w:val="0"/>
                                  <w:divBdr>
                                    <w:top w:val="none" w:sz="0" w:space="0" w:color="auto"/>
                                    <w:left w:val="none" w:sz="0" w:space="0" w:color="auto"/>
                                    <w:bottom w:val="none" w:sz="0" w:space="0" w:color="auto"/>
                                    <w:right w:val="none" w:sz="0" w:space="0" w:color="auto"/>
                                  </w:divBdr>
                                  <w:divsChild>
                                    <w:div w:id="597450948">
                                      <w:marLeft w:val="0"/>
                                      <w:marRight w:val="0"/>
                                      <w:marTop w:val="390"/>
                                      <w:marBottom w:val="0"/>
                                      <w:divBdr>
                                        <w:top w:val="none" w:sz="0" w:space="0" w:color="auto"/>
                                        <w:left w:val="none" w:sz="0" w:space="0" w:color="auto"/>
                                        <w:bottom w:val="none" w:sz="0" w:space="0" w:color="auto"/>
                                        <w:right w:val="none" w:sz="0" w:space="0" w:color="auto"/>
                                      </w:divBdr>
                                    </w:div>
                                    <w:div w:id="15933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622739">
      <w:bodyDiv w:val="1"/>
      <w:marLeft w:val="0"/>
      <w:marRight w:val="0"/>
      <w:marTop w:val="0"/>
      <w:marBottom w:val="0"/>
      <w:divBdr>
        <w:top w:val="none" w:sz="0" w:space="0" w:color="auto"/>
        <w:left w:val="none" w:sz="0" w:space="0" w:color="auto"/>
        <w:bottom w:val="none" w:sz="0" w:space="0" w:color="auto"/>
        <w:right w:val="none" w:sz="0" w:space="0" w:color="auto"/>
      </w:divBdr>
      <w:divsChild>
        <w:div w:id="1698971505">
          <w:marLeft w:val="0"/>
          <w:marRight w:val="0"/>
          <w:marTop w:val="0"/>
          <w:marBottom w:val="0"/>
          <w:divBdr>
            <w:top w:val="none" w:sz="0" w:space="0" w:color="auto"/>
            <w:left w:val="none" w:sz="0" w:space="0" w:color="auto"/>
            <w:bottom w:val="none" w:sz="0" w:space="0" w:color="auto"/>
            <w:right w:val="none" w:sz="0" w:space="0" w:color="auto"/>
          </w:divBdr>
          <w:divsChild>
            <w:div w:id="2071726200">
              <w:marLeft w:val="0"/>
              <w:marRight w:val="0"/>
              <w:marTop w:val="0"/>
              <w:marBottom w:val="0"/>
              <w:divBdr>
                <w:top w:val="none" w:sz="0" w:space="0" w:color="auto"/>
                <w:left w:val="none" w:sz="0" w:space="0" w:color="auto"/>
                <w:bottom w:val="none" w:sz="0" w:space="0" w:color="auto"/>
                <w:right w:val="none" w:sz="0" w:space="0" w:color="auto"/>
              </w:divBdr>
              <w:divsChild>
                <w:div w:id="1327129427">
                  <w:marLeft w:val="0"/>
                  <w:marRight w:val="0"/>
                  <w:marTop w:val="0"/>
                  <w:marBottom w:val="0"/>
                  <w:divBdr>
                    <w:top w:val="none" w:sz="0" w:space="0" w:color="auto"/>
                    <w:left w:val="none" w:sz="0" w:space="0" w:color="auto"/>
                    <w:bottom w:val="none" w:sz="0" w:space="0" w:color="auto"/>
                    <w:right w:val="none" w:sz="0" w:space="0" w:color="auto"/>
                  </w:divBdr>
                  <w:divsChild>
                    <w:div w:id="570701156">
                      <w:marLeft w:val="0"/>
                      <w:marRight w:val="0"/>
                      <w:marTop w:val="420"/>
                      <w:marBottom w:val="0"/>
                      <w:divBdr>
                        <w:top w:val="none" w:sz="0" w:space="0" w:color="auto"/>
                        <w:left w:val="none" w:sz="0" w:space="0" w:color="auto"/>
                        <w:bottom w:val="none" w:sz="0" w:space="0" w:color="auto"/>
                        <w:right w:val="none" w:sz="0" w:space="0" w:color="auto"/>
                      </w:divBdr>
                      <w:divsChild>
                        <w:div w:id="1560701196">
                          <w:marLeft w:val="0"/>
                          <w:marRight w:val="0"/>
                          <w:marTop w:val="0"/>
                          <w:marBottom w:val="0"/>
                          <w:divBdr>
                            <w:top w:val="none" w:sz="0" w:space="0" w:color="auto"/>
                            <w:left w:val="none" w:sz="0" w:space="0" w:color="auto"/>
                            <w:bottom w:val="none" w:sz="0" w:space="0" w:color="auto"/>
                            <w:right w:val="none" w:sz="0" w:space="0" w:color="auto"/>
                          </w:divBdr>
                          <w:divsChild>
                            <w:div w:id="1339384821">
                              <w:marLeft w:val="0"/>
                              <w:marRight w:val="0"/>
                              <w:marTop w:val="0"/>
                              <w:marBottom w:val="0"/>
                              <w:divBdr>
                                <w:top w:val="none" w:sz="0" w:space="0" w:color="auto"/>
                                <w:left w:val="none" w:sz="0" w:space="0" w:color="auto"/>
                                <w:bottom w:val="none" w:sz="0" w:space="0" w:color="auto"/>
                                <w:right w:val="none" w:sz="0" w:space="0" w:color="auto"/>
                              </w:divBdr>
                              <w:divsChild>
                                <w:div w:id="1484809539">
                                  <w:marLeft w:val="0"/>
                                  <w:marRight w:val="0"/>
                                  <w:marTop w:val="0"/>
                                  <w:marBottom w:val="0"/>
                                  <w:divBdr>
                                    <w:top w:val="none" w:sz="0" w:space="0" w:color="auto"/>
                                    <w:left w:val="none" w:sz="0" w:space="0" w:color="auto"/>
                                    <w:bottom w:val="none" w:sz="0" w:space="0" w:color="auto"/>
                                    <w:right w:val="none" w:sz="0" w:space="0" w:color="auto"/>
                                  </w:divBdr>
                                  <w:divsChild>
                                    <w:div w:id="815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74784">
      <w:bodyDiv w:val="1"/>
      <w:marLeft w:val="0"/>
      <w:marRight w:val="0"/>
      <w:marTop w:val="0"/>
      <w:marBottom w:val="0"/>
      <w:divBdr>
        <w:top w:val="none" w:sz="0" w:space="0" w:color="auto"/>
        <w:left w:val="none" w:sz="0" w:space="0" w:color="auto"/>
        <w:bottom w:val="none" w:sz="0" w:space="0" w:color="auto"/>
        <w:right w:val="none" w:sz="0" w:space="0" w:color="auto"/>
      </w:divBdr>
      <w:divsChild>
        <w:div w:id="10225310">
          <w:marLeft w:val="0"/>
          <w:marRight w:val="0"/>
          <w:marTop w:val="0"/>
          <w:marBottom w:val="0"/>
          <w:divBdr>
            <w:top w:val="none" w:sz="0" w:space="0" w:color="auto"/>
            <w:left w:val="none" w:sz="0" w:space="0" w:color="auto"/>
            <w:bottom w:val="none" w:sz="0" w:space="0" w:color="auto"/>
            <w:right w:val="none" w:sz="0" w:space="0" w:color="auto"/>
          </w:divBdr>
          <w:divsChild>
            <w:div w:id="256063759">
              <w:marLeft w:val="0"/>
              <w:marRight w:val="0"/>
              <w:marTop w:val="0"/>
              <w:marBottom w:val="0"/>
              <w:divBdr>
                <w:top w:val="none" w:sz="0" w:space="0" w:color="auto"/>
                <w:left w:val="none" w:sz="0" w:space="0" w:color="auto"/>
                <w:bottom w:val="none" w:sz="0" w:space="0" w:color="auto"/>
                <w:right w:val="none" w:sz="0" w:space="0" w:color="auto"/>
              </w:divBdr>
              <w:divsChild>
                <w:div w:id="677150262">
                  <w:marLeft w:val="0"/>
                  <w:marRight w:val="0"/>
                  <w:marTop w:val="0"/>
                  <w:marBottom w:val="0"/>
                  <w:divBdr>
                    <w:top w:val="none" w:sz="0" w:space="0" w:color="auto"/>
                    <w:left w:val="none" w:sz="0" w:space="0" w:color="auto"/>
                    <w:bottom w:val="none" w:sz="0" w:space="0" w:color="auto"/>
                    <w:right w:val="none" w:sz="0" w:space="0" w:color="auto"/>
                  </w:divBdr>
                  <w:divsChild>
                    <w:div w:id="213935846">
                      <w:marLeft w:val="0"/>
                      <w:marRight w:val="0"/>
                      <w:marTop w:val="420"/>
                      <w:marBottom w:val="0"/>
                      <w:divBdr>
                        <w:top w:val="none" w:sz="0" w:space="0" w:color="auto"/>
                        <w:left w:val="none" w:sz="0" w:space="0" w:color="auto"/>
                        <w:bottom w:val="none" w:sz="0" w:space="0" w:color="auto"/>
                        <w:right w:val="none" w:sz="0" w:space="0" w:color="auto"/>
                      </w:divBdr>
                      <w:divsChild>
                        <w:div w:id="172500061">
                          <w:marLeft w:val="0"/>
                          <w:marRight w:val="0"/>
                          <w:marTop w:val="0"/>
                          <w:marBottom w:val="0"/>
                          <w:divBdr>
                            <w:top w:val="none" w:sz="0" w:space="0" w:color="auto"/>
                            <w:left w:val="none" w:sz="0" w:space="0" w:color="auto"/>
                            <w:bottom w:val="none" w:sz="0" w:space="0" w:color="auto"/>
                            <w:right w:val="none" w:sz="0" w:space="0" w:color="auto"/>
                          </w:divBdr>
                          <w:divsChild>
                            <w:div w:id="761031858">
                              <w:marLeft w:val="0"/>
                              <w:marRight w:val="0"/>
                              <w:marTop w:val="0"/>
                              <w:marBottom w:val="0"/>
                              <w:divBdr>
                                <w:top w:val="none" w:sz="0" w:space="0" w:color="auto"/>
                                <w:left w:val="none" w:sz="0" w:space="0" w:color="auto"/>
                                <w:bottom w:val="none" w:sz="0" w:space="0" w:color="auto"/>
                                <w:right w:val="none" w:sz="0" w:space="0" w:color="auto"/>
                              </w:divBdr>
                              <w:divsChild>
                                <w:div w:id="1347906315">
                                  <w:marLeft w:val="0"/>
                                  <w:marRight w:val="0"/>
                                  <w:marTop w:val="0"/>
                                  <w:marBottom w:val="0"/>
                                  <w:divBdr>
                                    <w:top w:val="none" w:sz="0" w:space="0" w:color="auto"/>
                                    <w:left w:val="none" w:sz="0" w:space="0" w:color="auto"/>
                                    <w:bottom w:val="none" w:sz="0" w:space="0" w:color="auto"/>
                                    <w:right w:val="none" w:sz="0" w:space="0" w:color="auto"/>
                                  </w:divBdr>
                                  <w:divsChild>
                                    <w:div w:id="452209961">
                                      <w:marLeft w:val="0"/>
                                      <w:marRight w:val="0"/>
                                      <w:marTop w:val="390"/>
                                      <w:marBottom w:val="0"/>
                                      <w:divBdr>
                                        <w:top w:val="none" w:sz="0" w:space="0" w:color="auto"/>
                                        <w:left w:val="none" w:sz="0" w:space="0" w:color="auto"/>
                                        <w:bottom w:val="none" w:sz="0" w:space="0" w:color="auto"/>
                                        <w:right w:val="none" w:sz="0" w:space="0" w:color="auto"/>
                                      </w:divBdr>
                                    </w:div>
                                    <w:div w:id="2832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164843">
      <w:bodyDiv w:val="1"/>
      <w:marLeft w:val="0"/>
      <w:marRight w:val="0"/>
      <w:marTop w:val="0"/>
      <w:marBottom w:val="0"/>
      <w:divBdr>
        <w:top w:val="none" w:sz="0" w:space="0" w:color="auto"/>
        <w:left w:val="none" w:sz="0" w:space="0" w:color="auto"/>
        <w:bottom w:val="none" w:sz="0" w:space="0" w:color="auto"/>
        <w:right w:val="none" w:sz="0" w:space="0" w:color="auto"/>
      </w:divBdr>
      <w:divsChild>
        <w:div w:id="551889222">
          <w:marLeft w:val="0"/>
          <w:marRight w:val="0"/>
          <w:marTop w:val="0"/>
          <w:marBottom w:val="0"/>
          <w:divBdr>
            <w:top w:val="none" w:sz="0" w:space="0" w:color="auto"/>
            <w:left w:val="none" w:sz="0" w:space="0" w:color="auto"/>
            <w:bottom w:val="none" w:sz="0" w:space="0" w:color="auto"/>
            <w:right w:val="none" w:sz="0" w:space="0" w:color="auto"/>
          </w:divBdr>
          <w:divsChild>
            <w:div w:id="685056096">
              <w:marLeft w:val="0"/>
              <w:marRight w:val="0"/>
              <w:marTop w:val="0"/>
              <w:marBottom w:val="0"/>
              <w:divBdr>
                <w:top w:val="none" w:sz="0" w:space="0" w:color="auto"/>
                <w:left w:val="none" w:sz="0" w:space="0" w:color="auto"/>
                <w:bottom w:val="none" w:sz="0" w:space="0" w:color="auto"/>
                <w:right w:val="none" w:sz="0" w:space="0" w:color="auto"/>
              </w:divBdr>
              <w:divsChild>
                <w:div w:id="471212065">
                  <w:marLeft w:val="0"/>
                  <w:marRight w:val="0"/>
                  <w:marTop w:val="0"/>
                  <w:marBottom w:val="0"/>
                  <w:divBdr>
                    <w:top w:val="none" w:sz="0" w:space="0" w:color="auto"/>
                    <w:left w:val="none" w:sz="0" w:space="0" w:color="auto"/>
                    <w:bottom w:val="none" w:sz="0" w:space="0" w:color="auto"/>
                    <w:right w:val="none" w:sz="0" w:space="0" w:color="auto"/>
                  </w:divBdr>
                  <w:divsChild>
                    <w:div w:id="1060977142">
                      <w:marLeft w:val="0"/>
                      <w:marRight w:val="0"/>
                      <w:marTop w:val="420"/>
                      <w:marBottom w:val="0"/>
                      <w:divBdr>
                        <w:top w:val="none" w:sz="0" w:space="0" w:color="auto"/>
                        <w:left w:val="none" w:sz="0" w:space="0" w:color="auto"/>
                        <w:bottom w:val="none" w:sz="0" w:space="0" w:color="auto"/>
                        <w:right w:val="none" w:sz="0" w:space="0" w:color="auto"/>
                      </w:divBdr>
                      <w:divsChild>
                        <w:div w:id="808480654">
                          <w:marLeft w:val="0"/>
                          <w:marRight w:val="0"/>
                          <w:marTop w:val="0"/>
                          <w:marBottom w:val="0"/>
                          <w:divBdr>
                            <w:top w:val="none" w:sz="0" w:space="0" w:color="auto"/>
                            <w:left w:val="none" w:sz="0" w:space="0" w:color="auto"/>
                            <w:bottom w:val="none" w:sz="0" w:space="0" w:color="auto"/>
                            <w:right w:val="none" w:sz="0" w:space="0" w:color="auto"/>
                          </w:divBdr>
                          <w:divsChild>
                            <w:div w:id="733237692">
                              <w:marLeft w:val="0"/>
                              <w:marRight w:val="0"/>
                              <w:marTop w:val="0"/>
                              <w:marBottom w:val="0"/>
                              <w:divBdr>
                                <w:top w:val="none" w:sz="0" w:space="0" w:color="auto"/>
                                <w:left w:val="none" w:sz="0" w:space="0" w:color="auto"/>
                                <w:bottom w:val="none" w:sz="0" w:space="0" w:color="auto"/>
                                <w:right w:val="none" w:sz="0" w:space="0" w:color="auto"/>
                              </w:divBdr>
                              <w:divsChild>
                                <w:div w:id="1312754430">
                                  <w:marLeft w:val="0"/>
                                  <w:marRight w:val="0"/>
                                  <w:marTop w:val="0"/>
                                  <w:marBottom w:val="0"/>
                                  <w:divBdr>
                                    <w:top w:val="none" w:sz="0" w:space="0" w:color="auto"/>
                                    <w:left w:val="none" w:sz="0" w:space="0" w:color="auto"/>
                                    <w:bottom w:val="none" w:sz="0" w:space="0" w:color="auto"/>
                                    <w:right w:val="none" w:sz="0" w:space="0" w:color="auto"/>
                                  </w:divBdr>
                                  <w:divsChild>
                                    <w:div w:id="2092122253">
                                      <w:marLeft w:val="0"/>
                                      <w:marRight w:val="0"/>
                                      <w:marTop w:val="390"/>
                                      <w:marBottom w:val="0"/>
                                      <w:divBdr>
                                        <w:top w:val="none" w:sz="0" w:space="0" w:color="auto"/>
                                        <w:left w:val="none" w:sz="0" w:space="0" w:color="auto"/>
                                        <w:bottom w:val="none" w:sz="0" w:space="0" w:color="auto"/>
                                        <w:right w:val="none" w:sz="0" w:space="0" w:color="auto"/>
                                      </w:divBdr>
                                    </w:div>
                                    <w:div w:id="1341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504579">
      <w:bodyDiv w:val="1"/>
      <w:marLeft w:val="0"/>
      <w:marRight w:val="0"/>
      <w:marTop w:val="0"/>
      <w:marBottom w:val="0"/>
      <w:divBdr>
        <w:top w:val="none" w:sz="0" w:space="0" w:color="auto"/>
        <w:left w:val="none" w:sz="0" w:space="0" w:color="auto"/>
        <w:bottom w:val="none" w:sz="0" w:space="0" w:color="auto"/>
        <w:right w:val="none" w:sz="0" w:space="0" w:color="auto"/>
      </w:divBdr>
      <w:divsChild>
        <w:div w:id="488132440">
          <w:marLeft w:val="0"/>
          <w:marRight w:val="0"/>
          <w:marTop w:val="0"/>
          <w:marBottom w:val="0"/>
          <w:divBdr>
            <w:top w:val="none" w:sz="0" w:space="0" w:color="auto"/>
            <w:left w:val="none" w:sz="0" w:space="0" w:color="auto"/>
            <w:bottom w:val="none" w:sz="0" w:space="0" w:color="auto"/>
            <w:right w:val="none" w:sz="0" w:space="0" w:color="auto"/>
          </w:divBdr>
          <w:divsChild>
            <w:div w:id="123932177">
              <w:marLeft w:val="0"/>
              <w:marRight w:val="0"/>
              <w:marTop w:val="0"/>
              <w:marBottom w:val="0"/>
              <w:divBdr>
                <w:top w:val="none" w:sz="0" w:space="0" w:color="auto"/>
                <w:left w:val="none" w:sz="0" w:space="0" w:color="auto"/>
                <w:bottom w:val="none" w:sz="0" w:space="0" w:color="auto"/>
                <w:right w:val="none" w:sz="0" w:space="0" w:color="auto"/>
              </w:divBdr>
              <w:divsChild>
                <w:div w:id="1186554653">
                  <w:marLeft w:val="0"/>
                  <w:marRight w:val="0"/>
                  <w:marTop w:val="0"/>
                  <w:marBottom w:val="0"/>
                  <w:divBdr>
                    <w:top w:val="none" w:sz="0" w:space="0" w:color="auto"/>
                    <w:left w:val="none" w:sz="0" w:space="0" w:color="auto"/>
                    <w:bottom w:val="none" w:sz="0" w:space="0" w:color="auto"/>
                    <w:right w:val="none" w:sz="0" w:space="0" w:color="auto"/>
                  </w:divBdr>
                  <w:divsChild>
                    <w:div w:id="1197044949">
                      <w:marLeft w:val="0"/>
                      <w:marRight w:val="0"/>
                      <w:marTop w:val="420"/>
                      <w:marBottom w:val="0"/>
                      <w:divBdr>
                        <w:top w:val="none" w:sz="0" w:space="0" w:color="auto"/>
                        <w:left w:val="none" w:sz="0" w:space="0" w:color="auto"/>
                        <w:bottom w:val="none" w:sz="0" w:space="0" w:color="auto"/>
                        <w:right w:val="none" w:sz="0" w:space="0" w:color="auto"/>
                      </w:divBdr>
                      <w:divsChild>
                        <w:div w:id="1627274736">
                          <w:marLeft w:val="0"/>
                          <w:marRight w:val="0"/>
                          <w:marTop w:val="0"/>
                          <w:marBottom w:val="0"/>
                          <w:divBdr>
                            <w:top w:val="none" w:sz="0" w:space="0" w:color="auto"/>
                            <w:left w:val="none" w:sz="0" w:space="0" w:color="auto"/>
                            <w:bottom w:val="none" w:sz="0" w:space="0" w:color="auto"/>
                            <w:right w:val="none" w:sz="0" w:space="0" w:color="auto"/>
                          </w:divBdr>
                          <w:divsChild>
                            <w:div w:id="1644121206">
                              <w:marLeft w:val="0"/>
                              <w:marRight w:val="0"/>
                              <w:marTop w:val="0"/>
                              <w:marBottom w:val="0"/>
                              <w:divBdr>
                                <w:top w:val="none" w:sz="0" w:space="0" w:color="auto"/>
                                <w:left w:val="none" w:sz="0" w:space="0" w:color="auto"/>
                                <w:bottom w:val="none" w:sz="0" w:space="0" w:color="auto"/>
                                <w:right w:val="none" w:sz="0" w:space="0" w:color="auto"/>
                              </w:divBdr>
                              <w:divsChild>
                                <w:div w:id="419719198">
                                  <w:marLeft w:val="0"/>
                                  <w:marRight w:val="0"/>
                                  <w:marTop w:val="0"/>
                                  <w:marBottom w:val="0"/>
                                  <w:divBdr>
                                    <w:top w:val="none" w:sz="0" w:space="0" w:color="auto"/>
                                    <w:left w:val="none" w:sz="0" w:space="0" w:color="auto"/>
                                    <w:bottom w:val="none" w:sz="0" w:space="0" w:color="auto"/>
                                    <w:right w:val="none" w:sz="0" w:space="0" w:color="auto"/>
                                  </w:divBdr>
                                  <w:divsChild>
                                    <w:div w:id="1285455811">
                                      <w:marLeft w:val="0"/>
                                      <w:marRight w:val="0"/>
                                      <w:marTop w:val="390"/>
                                      <w:marBottom w:val="0"/>
                                      <w:divBdr>
                                        <w:top w:val="none" w:sz="0" w:space="0" w:color="auto"/>
                                        <w:left w:val="none" w:sz="0" w:space="0" w:color="auto"/>
                                        <w:bottom w:val="none" w:sz="0" w:space="0" w:color="auto"/>
                                        <w:right w:val="none" w:sz="0" w:space="0" w:color="auto"/>
                                      </w:divBdr>
                                    </w:div>
                                    <w:div w:id="20799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034729">
      <w:bodyDiv w:val="1"/>
      <w:marLeft w:val="0"/>
      <w:marRight w:val="0"/>
      <w:marTop w:val="0"/>
      <w:marBottom w:val="0"/>
      <w:divBdr>
        <w:top w:val="none" w:sz="0" w:space="0" w:color="auto"/>
        <w:left w:val="none" w:sz="0" w:space="0" w:color="auto"/>
        <w:bottom w:val="none" w:sz="0" w:space="0" w:color="auto"/>
        <w:right w:val="none" w:sz="0" w:space="0" w:color="auto"/>
      </w:divBdr>
      <w:divsChild>
        <w:div w:id="1836148239">
          <w:marLeft w:val="0"/>
          <w:marRight w:val="0"/>
          <w:marTop w:val="0"/>
          <w:marBottom w:val="0"/>
          <w:divBdr>
            <w:top w:val="none" w:sz="0" w:space="0" w:color="auto"/>
            <w:left w:val="none" w:sz="0" w:space="0" w:color="auto"/>
            <w:bottom w:val="none" w:sz="0" w:space="0" w:color="auto"/>
            <w:right w:val="none" w:sz="0" w:space="0" w:color="auto"/>
          </w:divBdr>
          <w:divsChild>
            <w:div w:id="1640266246">
              <w:marLeft w:val="0"/>
              <w:marRight w:val="0"/>
              <w:marTop w:val="0"/>
              <w:marBottom w:val="0"/>
              <w:divBdr>
                <w:top w:val="none" w:sz="0" w:space="0" w:color="auto"/>
                <w:left w:val="none" w:sz="0" w:space="0" w:color="auto"/>
                <w:bottom w:val="none" w:sz="0" w:space="0" w:color="auto"/>
                <w:right w:val="none" w:sz="0" w:space="0" w:color="auto"/>
              </w:divBdr>
              <w:divsChild>
                <w:div w:id="132525802">
                  <w:marLeft w:val="0"/>
                  <w:marRight w:val="0"/>
                  <w:marTop w:val="0"/>
                  <w:marBottom w:val="0"/>
                  <w:divBdr>
                    <w:top w:val="none" w:sz="0" w:space="0" w:color="auto"/>
                    <w:left w:val="none" w:sz="0" w:space="0" w:color="auto"/>
                    <w:bottom w:val="none" w:sz="0" w:space="0" w:color="auto"/>
                    <w:right w:val="none" w:sz="0" w:space="0" w:color="auto"/>
                  </w:divBdr>
                  <w:divsChild>
                    <w:div w:id="775949703">
                      <w:marLeft w:val="0"/>
                      <w:marRight w:val="0"/>
                      <w:marTop w:val="420"/>
                      <w:marBottom w:val="0"/>
                      <w:divBdr>
                        <w:top w:val="none" w:sz="0" w:space="0" w:color="auto"/>
                        <w:left w:val="none" w:sz="0" w:space="0" w:color="auto"/>
                        <w:bottom w:val="none" w:sz="0" w:space="0" w:color="auto"/>
                        <w:right w:val="none" w:sz="0" w:space="0" w:color="auto"/>
                      </w:divBdr>
                      <w:divsChild>
                        <w:div w:id="773744852">
                          <w:marLeft w:val="0"/>
                          <w:marRight w:val="0"/>
                          <w:marTop w:val="0"/>
                          <w:marBottom w:val="0"/>
                          <w:divBdr>
                            <w:top w:val="none" w:sz="0" w:space="0" w:color="auto"/>
                            <w:left w:val="none" w:sz="0" w:space="0" w:color="auto"/>
                            <w:bottom w:val="none" w:sz="0" w:space="0" w:color="auto"/>
                            <w:right w:val="none" w:sz="0" w:space="0" w:color="auto"/>
                          </w:divBdr>
                          <w:divsChild>
                            <w:div w:id="333727770">
                              <w:marLeft w:val="0"/>
                              <w:marRight w:val="0"/>
                              <w:marTop w:val="0"/>
                              <w:marBottom w:val="0"/>
                              <w:divBdr>
                                <w:top w:val="none" w:sz="0" w:space="0" w:color="auto"/>
                                <w:left w:val="none" w:sz="0" w:space="0" w:color="auto"/>
                                <w:bottom w:val="none" w:sz="0" w:space="0" w:color="auto"/>
                                <w:right w:val="none" w:sz="0" w:space="0" w:color="auto"/>
                              </w:divBdr>
                              <w:divsChild>
                                <w:div w:id="837427376">
                                  <w:marLeft w:val="0"/>
                                  <w:marRight w:val="0"/>
                                  <w:marTop w:val="0"/>
                                  <w:marBottom w:val="0"/>
                                  <w:divBdr>
                                    <w:top w:val="none" w:sz="0" w:space="0" w:color="auto"/>
                                    <w:left w:val="none" w:sz="0" w:space="0" w:color="auto"/>
                                    <w:bottom w:val="none" w:sz="0" w:space="0" w:color="auto"/>
                                    <w:right w:val="none" w:sz="0" w:space="0" w:color="auto"/>
                                  </w:divBdr>
                                  <w:divsChild>
                                    <w:div w:id="1207138437">
                                      <w:marLeft w:val="0"/>
                                      <w:marRight w:val="0"/>
                                      <w:marTop w:val="390"/>
                                      <w:marBottom w:val="0"/>
                                      <w:divBdr>
                                        <w:top w:val="none" w:sz="0" w:space="0" w:color="auto"/>
                                        <w:left w:val="none" w:sz="0" w:space="0" w:color="auto"/>
                                        <w:bottom w:val="none" w:sz="0" w:space="0" w:color="auto"/>
                                        <w:right w:val="none" w:sz="0" w:space="0" w:color="auto"/>
                                      </w:divBdr>
                                    </w:div>
                                    <w:div w:id="7620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ode360.com/13902595" TargetMode="External"/><Relationship Id="rId18" Type="http://schemas.openxmlformats.org/officeDocument/2006/relationships/hyperlink" Target="https://www.ecode360.com/13902605" TargetMode="External"/><Relationship Id="rId26" Type="http://schemas.openxmlformats.org/officeDocument/2006/relationships/hyperlink" Target="https://www.ecode360.com/13902613" TargetMode="External"/><Relationship Id="rId39" Type="http://schemas.openxmlformats.org/officeDocument/2006/relationships/hyperlink" Target="https://www.ecode360.com/13902625" TargetMode="External"/><Relationship Id="rId21" Type="http://schemas.openxmlformats.org/officeDocument/2006/relationships/hyperlink" Target="https://www.ecode360.com/13902608" TargetMode="External"/><Relationship Id="rId34" Type="http://schemas.openxmlformats.org/officeDocument/2006/relationships/hyperlink" Target="https://www.ecode360.com/13902602" TargetMode="External"/><Relationship Id="rId42" Type="http://schemas.openxmlformats.org/officeDocument/2006/relationships/hyperlink" Target="https://www.ecode360.com/13902628"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ecode360.com/13902603" TargetMode="External"/><Relationship Id="rId29" Type="http://schemas.openxmlformats.org/officeDocument/2006/relationships/hyperlink" Target="https://www.ecode360.com/13902616" TargetMode="External"/><Relationship Id="rId11" Type="http://schemas.openxmlformats.org/officeDocument/2006/relationships/hyperlink" Target="https://www.ecode360.com/13902595" TargetMode="External"/><Relationship Id="rId24" Type="http://schemas.openxmlformats.org/officeDocument/2006/relationships/hyperlink" Target="https://www.ecode360.com/13902611" TargetMode="External"/><Relationship Id="rId32" Type="http://schemas.openxmlformats.org/officeDocument/2006/relationships/hyperlink" Target="https://www.ecode360.com/13902619" TargetMode="External"/><Relationship Id="rId37" Type="http://schemas.openxmlformats.org/officeDocument/2006/relationships/hyperlink" Target="https://www.ecode360.com/13902624" TargetMode="External"/><Relationship Id="rId40" Type="http://schemas.openxmlformats.org/officeDocument/2006/relationships/hyperlink" Target="https://www.ecode360.com/13902626" TargetMode="External"/><Relationship Id="rId45" Type="http://schemas.openxmlformats.org/officeDocument/2006/relationships/hyperlink" Target="https://www.ecode360.com/13902602"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www.ecode360.com/13902595" TargetMode="External"/><Relationship Id="rId19" Type="http://schemas.openxmlformats.org/officeDocument/2006/relationships/hyperlink" Target="https://www.ecode360.com/13902606" TargetMode="External"/><Relationship Id="rId31" Type="http://schemas.openxmlformats.org/officeDocument/2006/relationships/hyperlink" Target="https://www.ecode360.com/13902618" TargetMode="External"/><Relationship Id="rId44" Type="http://schemas.openxmlformats.org/officeDocument/2006/relationships/hyperlink" Target="https://www.ecode360.com/13902633"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ecode360.com/13902595" TargetMode="External"/><Relationship Id="rId14" Type="http://schemas.openxmlformats.org/officeDocument/2006/relationships/hyperlink" Target="https://www.ecode360.com/13902595" TargetMode="External"/><Relationship Id="rId22" Type="http://schemas.openxmlformats.org/officeDocument/2006/relationships/hyperlink" Target="https://www.ecode360.com/13902609" TargetMode="External"/><Relationship Id="rId27" Type="http://schemas.openxmlformats.org/officeDocument/2006/relationships/hyperlink" Target="https://www.ecode360.com/13902614" TargetMode="External"/><Relationship Id="rId30" Type="http://schemas.openxmlformats.org/officeDocument/2006/relationships/hyperlink" Target="https://www.ecode360.com/13902617" TargetMode="External"/><Relationship Id="rId35" Type="http://schemas.openxmlformats.org/officeDocument/2006/relationships/hyperlink" Target="https://www.ecode360.com/13902602" TargetMode="External"/><Relationship Id="rId43" Type="http://schemas.openxmlformats.org/officeDocument/2006/relationships/hyperlink" Target="https://www.ecode360.com/13902629"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ecode360.com/13902595" TargetMode="External"/><Relationship Id="rId17" Type="http://schemas.openxmlformats.org/officeDocument/2006/relationships/hyperlink" Target="https://www.ecode360.com/13902604" TargetMode="External"/><Relationship Id="rId25" Type="http://schemas.openxmlformats.org/officeDocument/2006/relationships/hyperlink" Target="https://www.ecode360.com/13902612" TargetMode="External"/><Relationship Id="rId33" Type="http://schemas.openxmlformats.org/officeDocument/2006/relationships/hyperlink" Target="https://www.ecode360.com/13902620" TargetMode="External"/><Relationship Id="rId38" Type="http://schemas.openxmlformats.org/officeDocument/2006/relationships/hyperlink" Target="https://www.ecode360.com/13903310" TargetMode="External"/><Relationship Id="rId46" Type="http://schemas.openxmlformats.org/officeDocument/2006/relationships/header" Target="header1.xml"/><Relationship Id="rId20" Type="http://schemas.openxmlformats.org/officeDocument/2006/relationships/hyperlink" Target="https://www.ecode360.com/13902607" TargetMode="External"/><Relationship Id="rId41" Type="http://schemas.openxmlformats.org/officeDocument/2006/relationships/hyperlink" Target="https://www.ecode360.com/13902627"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code360.com/13902602" TargetMode="External"/><Relationship Id="rId23" Type="http://schemas.openxmlformats.org/officeDocument/2006/relationships/hyperlink" Target="https://www.ecode360.com/13902610" TargetMode="External"/><Relationship Id="rId28" Type="http://schemas.openxmlformats.org/officeDocument/2006/relationships/hyperlink" Target="https://www.ecode360.com/13902615" TargetMode="External"/><Relationship Id="rId36" Type="http://schemas.openxmlformats.org/officeDocument/2006/relationships/hyperlink" Target="https://www.ecode360.com/13902623"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61732-C9F8-486D-B718-4DE2548C4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2587</Words>
  <Characters>14750</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Property Maintenance Local Law (Final) - JRP edits 2020-06-17</vt:lpstr>
    </vt:vector>
  </TitlesOfParts>
  <Company>Microsoft</Company>
  <LinksUpToDate>false</LinksUpToDate>
  <CharactersWithSpaces>17303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Maintenance Local Law (Final) - JRP edits 2020-06-17</dc:title>
  <dc:creator>Andrew Brick</dc:creator>
  <cp:lastModifiedBy>George McHugh</cp:lastModifiedBy>
  <cp:revision>2</cp:revision>
  <cp:lastPrinted>2019-12-15T15:38:00Z</cp:lastPrinted>
  <dcterms:created xsi:type="dcterms:W3CDTF">2020-06-22T14:12:00Z</dcterms:created>
  <dcterms:modified xsi:type="dcterms:W3CDTF">2020-06-22T14:12:00Z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88ff1177-a004-4e1d-9cca-a91522dd926e</vt:lpwstr>
  </property>
  <property fmtid="{D5CDD505-2E9C-101B-9397-08002B2CF9AE}" pid="3" name="MatterTypeId">
    <vt:lpwstr>7db40468-1cb2-43f1-b45d-315b8eb5d630_NY</vt:lpwstr>
  </property>
  <property fmtid="{D5CDD505-2E9C-101B-9397-08002B2CF9AE}" pid="4" name="MatterFileId">
    <vt:lpwstr>553c8789-446a-4513-a1e4-5d8e773ecbc4</vt:lpwstr>
  </property>
  <property fmtid="{D5CDD505-2E9C-101B-9397-08002B2CF9AE}" pid="5" name="ParentFolderId">
    <vt:lpwstr>424466d4-fd30-473a-8c53-4424fc276921</vt:lpwstr>
  </property>
  <property fmtid="{D5CDD505-2E9C-101B-9397-08002B2CF9AE}" pid="6" name="MatterFileProviderId">
    <vt:lpwstr>SmokeballDocuments.WordFileOpener</vt:lpwstr>
  </property>
</Properties>
</file>