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4EBA8279"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w:t>
      </w:r>
      <w:r w:rsidR="00E221AF">
        <w:rPr>
          <w:rFonts w:eastAsia="Times New Roman"/>
          <w:b/>
        </w:rPr>
        <w:t>Public Hearing</w:t>
      </w:r>
      <w:r w:rsidRPr="00F37EF9">
        <w:rPr>
          <w:rFonts w:eastAsia="Times New Roman"/>
          <w:b/>
        </w:rPr>
        <w:t xml:space="preserve"> was held </w:t>
      </w:r>
      <w:r w:rsidR="003308E1">
        <w:rPr>
          <w:rFonts w:eastAsia="Times New Roman"/>
          <w:b/>
        </w:rPr>
        <w:t xml:space="preserve">Thursday </w:t>
      </w:r>
      <w:r w:rsidR="00BE5FA2">
        <w:rPr>
          <w:rFonts w:eastAsia="Times New Roman"/>
          <w:b/>
        </w:rPr>
        <w:t>June 22</w:t>
      </w:r>
      <w:r w:rsidR="00F01686">
        <w:rPr>
          <w:rFonts w:eastAsia="Times New Roman"/>
          <w:b/>
        </w:rPr>
        <w:t xml:space="preserve">, 2023 </w:t>
      </w:r>
      <w:r w:rsidRPr="00F37EF9">
        <w:rPr>
          <w:rFonts w:eastAsia="Times New Roman"/>
          <w:b/>
        </w:rPr>
        <w:t xml:space="preserve">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3BB3FA75"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F01686">
        <w:rPr>
          <w:rFonts w:eastAsia="Times New Roman"/>
        </w:rPr>
        <w:t>George D. McHugh</w:t>
      </w:r>
      <w:r w:rsidR="00F01686" w:rsidRPr="00F37EF9">
        <w:rPr>
          <w:rFonts w:eastAsia="Times New Roman"/>
        </w:rPr>
        <w:t>, Supervisor</w:t>
      </w:r>
    </w:p>
    <w:p w14:paraId="76ED8AB6" w14:textId="1BAF2E96" w:rsidR="00BB57FD"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65A7181D" w14:textId="1CF375A2" w:rsidR="00BB57FD" w:rsidRDefault="00BB57FD" w:rsidP="00F01686">
      <w:pPr>
        <w:spacing w:after="0" w:line="240" w:lineRule="auto"/>
        <w:ind w:left="2160"/>
        <w:rPr>
          <w:rFonts w:eastAsia="Times New Roman"/>
        </w:rPr>
      </w:pPr>
      <w:r>
        <w:rPr>
          <w:rFonts w:eastAsia="Times New Roman"/>
        </w:rPr>
        <w:t xml:space="preserve">Marisa Tutay, Council Member </w:t>
      </w:r>
    </w:p>
    <w:p w14:paraId="37DEBF70" w14:textId="1F05EBCA" w:rsidR="00474C87" w:rsidRDefault="005053AA" w:rsidP="00BE5FA2">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p>
    <w:p w14:paraId="18B195C1" w14:textId="77777777" w:rsidR="0090210C" w:rsidRPr="002D095D" w:rsidRDefault="0090210C" w:rsidP="00425D86">
      <w:pPr>
        <w:spacing w:after="0" w:line="240" w:lineRule="auto"/>
        <w:rPr>
          <w:rFonts w:eastAsia="Times New Roman"/>
        </w:rPr>
      </w:pPr>
    </w:p>
    <w:p w14:paraId="243B2873" w14:textId="77777777" w:rsidR="00BE5FA2" w:rsidRDefault="002A7789" w:rsidP="00BE5FA2">
      <w:pPr>
        <w:spacing w:after="0" w:line="240" w:lineRule="auto"/>
        <w:rPr>
          <w:rFonts w:eastAsia="Times New Roman"/>
        </w:rPr>
      </w:pPr>
      <w:r w:rsidRPr="002A7789">
        <w:rPr>
          <w:rFonts w:eastAsia="Times New Roman"/>
          <w:b/>
          <w:bCs/>
        </w:rPr>
        <w:t>Absent:</w:t>
      </w:r>
      <w:r>
        <w:rPr>
          <w:rFonts w:eastAsia="Times New Roman"/>
          <w:b/>
          <w:bCs/>
        </w:rPr>
        <w:tab/>
      </w:r>
      <w:r w:rsidR="00BE5FA2">
        <w:rPr>
          <w:rFonts w:eastAsia="Times New Roman"/>
          <w:b/>
          <w:bCs/>
        </w:rPr>
        <w:tab/>
      </w:r>
      <w:r w:rsidR="00BE5FA2">
        <w:rPr>
          <w:rFonts w:eastAsia="Times New Roman"/>
        </w:rPr>
        <w:t>Stephen J. Schmitt, Council Member</w:t>
      </w:r>
    </w:p>
    <w:p w14:paraId="0C8B9C59" w14:textId="77777777" w:rsidR="00BE5FA2" w:rsidRDefault="00BE5FA2" w:rsidP="00BE5FA2">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p>
    <w:p w14:paraId="6329331C" w14:textId="62F9AA44" w:rsidR="00BE5FA2" w:rsidRDefault="00474C87" w:rsidP="00BE5FA2">
      <w:pPr>
        <w:spacing w:after="0" w:line="240" w:lineRule="auto"/>
        <w:rPr>
          <w:rFonts w:eastAsia="Times New Roman"/>
        </w:rPr>
      </w:pPr>
      <w:r>
        <w:rPr>
          <w:rFonts w:eastAsia="Times New Roman"/>
          <w:b/>
          <w:bCs/>
        </w:rPr>
        <w:tab/>
      </w:r>
      <w:r w:rsidR="00BE5FA2">
        <w:rPr>
          <w:rFonts w:eastAsia="Times New Roman"/>
        </w:rPr>
        <w:t xml:space="preserve"> </w:t>
      </w:r>
    </w:p>
    <w:p w14:paraId="027DBD34" w14:textId="3E9A9748" w:rsidR="00474C87" w:rsidRDefault="00474C87" w:rsidP="00474C87">
      <w:pPr>
        <w:spacing w:after="0" w:line="240" w:lineRule="auto"/>
        <w:rPr>
          <w:rFonts w:eastAsia="Times New Roman"/>
        </w:rPr>
      </w:pPr>
    </w:p>
    <w:p w14:paraId="632456E5" w14:textId="77630C6B" w:rsidR="00BB57FD" w:rsidRDefault="00F01686" w:rsidP="00576846">
      <w:pPr>
        <w:spacing w:after="0" w:line="240" w:lineRule="auto"/>
        <w:rPr>
          <w:rFonts w:eastAsia="Times New Roman"/>
        </w:rPr>
      </w:pPr>
      <w:r>
        <w:rPr>
          <w:rFonts w:eastAsia="Times New Roman"/>
          <w:b/>
          <w:bCs/>
        </w:rPr>
        <w:tab/>
      </w:r>
      <w:r w:rsidR="0042207A">
        <w:rPr>
          <w:rFonts w:eastAsia="Times New Roman"/>
          <w:b/>
          <w:bCs/>
        </w:rPr>
        <w:tab/>
      </w:r>
      <w:r w:rsidR="00801A2B" w:rsidRPr="00F37EF9">
        <w:rPr>
          <w:rFonts w:eastAsia="Times New Roman"/>
        </w:rPr>
        <w:t xml:space="preserve"> </w:t>
      </w:r>
    </w:p>
    <w:p w14:paraId="4C8A7209" w14:textId="41336C3D" w:rsidR="007B514C" w:rsidRDefault="00576846" w:rsidP="007B514C">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7B514C">
        <w:rPr>
          <w:rFonts w:eastAsia="Times New Roman"/>
        </w:rPr>
        <w:t xml:space="preserve">Candace McHugh, </w:t>
      </w:r>
      <w:r w:rsidR="007B514C" w:rsidRPr="00F37EF9">
        <w:rPr>
          <w:rFonts w:eastAsia="Times New Roman"/>
        </w:rPr>
        <w:t>Town Clerk</w:t>
      </w:r>
    </w:p>
    <w:p w14:paraId="6CCC416A" w14:textId="63BC9ACF" w:rsidR="00BE5FA2" w:rsidRDefault="00BE5FA2" w:rsidP="007B514C">
      <w:pPr>
        <w:spacing w:after="0" w:line="240" w:lineRule="auto"/>
        <w:rPr>
          <w:rFonts w:eastAsia="Times New Roman"/>
        </w:rPr>
      </w:pPr>
      <w:r>
        <w:rPr>
          <w:rFonts w:eastAsia="Times New Roman"/>
        </w:rPr>
        <w:tab/>
      </w:r>
      <w:r>
        <w:rPr>
          <w:rFonts w:eastAsia="Times New Roman"/>
        </w:rPr>
        <w:tab/>
      </w:r>
      <w:r>
        <w:rPr>
          <w:rFonts w:eastAsia="Times New Roman"/>
        </w:rPr>
        <w:tab/>
        <w:t>Daniel Baker, Highway Superintendent</w:t>
      </w:r>
    </w:p>
    <w:p w14:paraId="558BF30E" w14:textId="237E151C" w:rsidR="00BE5FA2" w:rsidRDefault="00BE5FA2" w:rsidP="007B514C">
      <w:pPr>
        <w:spacing w:after="0" w:line="240" w:lineRule="auto"/>
        <w:rPr>
          <w:rFonts w:eastAsia="Times New Roman"/>
        </w:rPr>
      </w:pPr>
      <w:r>
        <w:rPr>
          <w:rFonts w:eastAsia="Times New Roman"/>
        </w:rPr>
        <w:tab/>
      </w:r>
      <w:r>
        <w:rPr>
          <w:rFonts w:eastAsia="Times New Roman"/>
        </w:rPr>
        <w:tab/>
      </w:r>
      <w:r>
        <w:rPr>
          <w:rFonts w:eastAsia="Times New Roman"/>
        </w:rPr>
        <w:tab/>
        <w:t>Jason Chmielewski, Code Enforcement Officer, Building Inspector</w:t>
      </w:r>
      <w:r>
        <w:rPr>
          <w:rFonts w:eastAsia="Times New Roman"/>
        </w:rPr>
        <w:br/>
      </w:r>
      <w:r>
        <w:rPr>
          <w:rFonts w:eastAsia="Times New Roman"/>
        </w:rPr>
        <w:tab/>
      </w:r>
      <w:r>
        <w:rPr>
          <w:rFonts w:eastAsia="Times New Roman"/>
        </w:rPr>
        <w:tab/>
      </w:r>
      <w:r>
        <w:rPr>
          <w:rFonts w:eastAsia="Times New Roman"/>
        </w:rPr>
        <w:tab/>
        <w:t>Marc Tryon, Coeymans Police Chief</w:t>
      </w:r>
    </w:p>
    <w:p w14:paraId="36FCA884" w14:textId="3164E31C" w:rsidR="00BE5FA2" w:rsidRDefault="00BE5FA2" w:rsidP="007B514C">
      <w:pPr>
        <w:spacing w:after="0" w:line="240" w:lineRule="auto"/>
        <w:rPr>
          <w:rFonts w:eastAsia="Times New Roman"/>
        </w:rPr>
      </w:pPr>
      <w:r>
        <w:rPr>
          <w:rFonts w:eastAsia="Times New Roman"/>
        </w:rPr>
        <w:tab/>
      </w:r>
      <w:r>
        <w:rPr>
          <w:rFonts w:eastAsia="Times New Roman"/>
        </w:rPr>
        <w:tab/>
      </w:r>
      <w:r>
        <w:rPr>
          <w:rFonts w:eastAsia="Times New Roman"/>
        </w:rPr>
        <w:tab/>
        <w:t>Tyler Gillespie, Sewer Operator Trainee</w:t>
      </w:r>
    </w:p>
    <w:p w14:paraId="5B2059A5" w14:textId="4D05035A" w:rsidR="007B514C" w:rsidRDefault="00474C87" w:rsidP="00474C87">
      <w:pPr>
        <w:spacing w:after="0" w:line="240" w:lineRule="auto"/>
        <w:rPr>
          <w:rFonts w:eastAsia="Times New Roman"/>
        </w:rPr>
      </w:pPr>
      <w:r>
        <w:rPr>
          <w:rFonts w:eastAsia="Times New Roman"/>
        </w:rPr>
        <w:t xml:space="preserve"> </w:t>
      </w:r>
    </w:p>
    <w:p w14:paraId="07030FC1" w14:textId="392F1328" w:rsidR="001E7AD1" w:rsidRPr="007B514C" w:rsidRDefault="007B514C" w:rsidP="00B62D39">
      <w:pPr>
        <w:spacing w:after="0" w:line="240" w:lineRule="auto"/>
      </w:pPr>
      <w:r>
        <w:rPr>
          <w:rFonts w:eastAsia="Times New Roman"/>
        </w:rPr>
        <w:tab/>
      </w:r>
      <w:r>
        <w:rPr>
          <w:rFonts w:eastAsia="Times New Roman"/>
        </w:rPr>
        <w:tab/>
      </w:r>
      <w:r>
        <w:rPr>
          <w:rFonts w:eastAsia="Times New Roman"/>
        </w:rPr>
        <w:tab/>
      </w:r>
      <w:r>
        <w:t xml:space="preserve"> </w:t>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42E65048" w14:textId="295BDDCF" w:rsidR="00251A5E" w:rsidRDefault="00251A5E" w:rsidP="00251A5E">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order and led the audience in the Pledge of Allegiance.  </w:t>
      </w:r>
      <w:r w:rsidR="00B3547B">
        <w:rPr>
          <w:rFonts w:eastAsia="Times New Roman"/>
        </w:rPr>
        <w:t xml:space="preserve">Council member </w:t>
      </w:r>
      <w:r w:rsidR="00BE5FA2">
        <w:rPr>
          <w:rFonts w:eastAsia="Times New Roman"/>
        </w:rPr>
        <w:t>Tutay</w:t>
      </w:r>
      <w:r>
        <w:rPr>
          <w:rFonts w:eastAsia="Times New Roman"/>
        </w:rPr>
        <w:t xml:space="preserve"> led the audience in prayer. Supervisor McHugh asked that the record reflect that all board members were present</w:t>
      </w:r>
      <w:r w:rsidR="00BE5FA2">
        <w:rPr>
          <w:rFonts w:eastAsia="Times New Roman"/>
        </w:rPr>
        <w:t xml:space="preserve"> with the exception of Council members Linda Bruno and Stephen Schmitt.</w:t>
      </w:r>
    </w:p>
    <w:p w14:paraId="7789E43E" w14:textId="5A630EF2" w:rsidR="00D71156" w:rsidRDefault="00D71156" w:rsidP="001E7AD1">
      <w:pPr>
        <w:spacing w:after="0" w:line="240" w:lineRule="auto"/>
        <w:jc w:val="both"/>
        <w:rPr>
          <w:b/>
          <w:u w:val="single"/>
        </w:rPr>
      </w:pPr>
    </w:p>
    <w:p w14:paraId="25413148" w14:textId="5952FF78" w:rsidR="00E21299" w:rsidRDefault="00E21299" w:rsidP="001E7AD1">
      <w:pPr>
        <w:spacing w:after="0" w:line="240" w:lineRule="auto"/>
        <w:jc w:val="both"/>
        <w:rPr>
          <w:bCs/>
        </w:rPr>
      </w:pPr>
      <w:r w:rsidRPr="00E21299">
        <w:rPr>
          <w:bCs/>
        </w:rPr>
        <w:t xml:space="preserve">Supervisor </w:t>
      </w:r>
      <w:r w:rsidR="00F01686">
        <w:rPr>
          <w:bCs/>
        </w:rPr>
        <w:t>McHugh</w:t>
      </w:r>
      <w:r w:rsidRPr="00E21299">
        <w:rPr>
          <w:bCs/>
        </w:rPr>
        <w:t xml:space="preserve"> opened the Public </w:t>
      </w:r>
      <w:r>
        <w:rPr>
          <w:bCs/>
        </w:rPr>
        <w:t>H</w:t>
      </w:r>
      <w:r w:rsidRPr="00E21299">
        <w:rPr>
          <w:bCs/>
        </w:rPr>
        <w:t>earing and asked the clerk to read the notice</w:t>
      </w:r>
      <w:r w:rsidR="00F01686">
        <w:rPr>
          <w:bCs/>
        </w:rPr>
        <w:t>:</w:t>
      </w:r>
    </w:p>
    <w:p w14:paraId="601F834C" w14:textId="60BDB6A1" w:rsidR="00794096" w:rsidRDefault="00794096" w:rsidP="001E7AD1">
      <w:pPr>
        <w:spacing w:after="0" w:line="240" w:lineRule="auto"/>
        <w:jc w:val="both"/>
        <w:rPr>
          <w:bCs/>
        </w:rPr>
      </w:pPr>
    </w:p>
    <w:p w14:paraId="256D06B7" w14:textId="77777777" w:rsidR="00BE5FA2" w:rsidRPr="004D7B5D" w:rsidRDefault="00BE5FA2" w:rsidP="00BE5FA2">
      <w:pPr>
        <w:pStyle w:val="Title"/>
      </w:pPr>
      <w:r w:rsidRPr="004D7B5D">
        <w:t>NOTICE OF PUBLIC HEARING</w:t>
      </w:r>
    </w:p>
    <w:p w14:paraId="62A76C4D" w14:textId="77777777" w:rsidR="00BE5FA2" w:rsidRPr="004D7B5D" w:rsidRDefault="00BE5FA2" w:rsidP="00BE5FA2">
      <w:pPr>
        <w:pStyle w:val="Title"/>
      </w:pPr>
      <w:r w:rsidRPr="004D7B5D">
        <w:t>TOWN OF COEYMANS</w:t>
      </w:r>
    </w:p>
    <w:p w14:paraId="4BF2AD4C" w14:textId="77777777" w:rsidR="00BE5FA2" w:rsidRPr="004D7B5D" w:rsidRDefault="00BE5FA2" w:rsidP="00BE5FA2">
      <w:pPr>
        <w:jc w:val="center"/>
        <w:rPr>
          <w:b/>
        </w:rPr>
      </w:pPr>
      <w:r w:rsidRPr="004D7B5D">
        <w:rPr>
          <w:b/>
        </w:rPr>
        <w:t>PROPOSED LOCAL LAW NO. 9 OF 2023</w:t>
      </w:r>
    </w:p>
    <w:p w14:paraId="37EF28F5" w14:textId="77777777" w:rsidR="00BE5FA2" w:rsidRPr="004D7B5D" w:rsidRDefault="00BE5FA2" w:rsidP="00BE5FA2">
      <w:pPr>
        <w:jc w:val="center"/>
        <w:rPr>
          <w:b/>
        </w:rPr>
      </w:pPr>
    </w:p>
    <w:p w14:paraId="3607C61F" w14:textId="77777777" w:rsidR="00416E1B" w:rsidRDefault="00BE5FA2" w:rsidP="00BE5FA2">
      <w:pPr>
        <w:pStyle w:val="Default"/>
        <w:jc w:val="both"/>
        <w:rPr>
          <w:caps/>
        </w:rPr>
      </w:pPr>
      <w:r w:rsidRPr="004D7B5D">
        <w:t>NOTICE is hereby given that the Town Board of the Town of Coeymans will hold a Public Hearing on June 22, 2023 at 6:00 p.m. to assess the environmental significance and amendment of Town Code Sections 165-6; 165-10(D) and 165-10(R)(1).  The hearing will take place at the Town Hall located at 18 Russell Avenue, Ravena, NY.</w:t>
      </w:r>
      <w:r w:rsidRPr="004D7B5D">
        <w:rPr>
          <w:caps/>
        </w:rPr>
        <w:t xml:space="preserve"> </w:t>
      </w:r>
    </w:p>
    <w:p w14:paraId="3CE8FC7D" w14:textId="4F100E77" w:rsidR="00BE5FA2" w:rsidRDefault="00BE5FA2" w:rsidP="00BE5FA2">
      <w:pPr>
        <w:pStyle w:val="Default"/>
        <w:jc w:val="both"/>
      </w:pPr>
      <w:r w:rsidRPr="004D7B5D">
        <w:t>The proposed amendment amends the Town Zoning Code by: (</w:t>
      </w:r>
      <w:proofErr w:type="spellStart"/>
      <w:r w:rsidRPr="004D7B5D">
        <w:t>i</w:t>
      </w:r>
      <w:proofErr w:type="spellEnd"/>
      <w:r w:rsidRPr="004D7B5D">
        <w:t>) amending Section 165-6 entitled “Interpretation of District Boundaries,” including a new provision that provides “If a lot or parcel is divided by a zoning district boundary, each portion of the lot or parcel so</w:t>
      </w:r>
      <w:r>
        <w:t xml:space="preserve"> </w:t>
      </w:r>
      <w:r w:rsidRPr="004D7B5D">
        <w:t xml:space="preserve">divided shall be subject to the zoning regulations for the district in which it is located”; (ii) deleting supplementary zoning regulation Section 165-10(D) which states that “Where a district boundary divides a lot in ownership or record at the time of enactment of this chapter said lot shall be regulated under requirements for the less restrictive district, provided that the lot has street frontage in the less restrictive district”; and (iii) amending Section 165-10(R)(1) to provide that “No excavation or </w:t>
      </w:r>
      <w:r w:rsidRPr="004D7B5D">
        <w:lastRenderedPageBreak/>
        <w:t xml:space="preserve">grading shall be permitted except for the installation of driveways or minor operations designed to change existing land contours by not more than two feet except by special permit.” </w:t>
      </w:r>
    </w:p>
    <w:p w14:paraId="7421C58E" w14:textId="27EFFDD1" w:rsidR="00BE5FA2" w:rsidRPr="004D7B5D" w:rsidRDefault="00BE5FA2" w:rsidP="00BE5FA2">
      <w:pPr>
        <w:pStyle w:val="Default"/>
        <w:jc w:val="both"/>
        <w:rPr>
          <w:caps/>
        </w:rPr>
      </w:pPr>
      <w:r w:rsidRPr="004D7B5D">
        <w:t xml:space="preserve"> The proposed local law and environmental assessment form (EAF) are available for public inspection at the Town Clerk’s office at 18 Russell Avenue, Ravena, NY 12143</w:t>
      </w:r>
      <w:r w:rsidRPr="004D7B5D">
        <w:rPr>
          <w:caps/>
        </w:rPr>
        <w:t>,</w:t>
      </w:r>
      <w:r w:rsidRPr="004D7B5D">
        <w:t xml:space="preserve"> between the hours of 8:30 a</w:t>
      </w:r>
      <w:r w:rsidRPr="004D7B5D">
        <w:rPr>
          <w:caps/>
        </w:rPr>
        <w:t>.</w:t>
      </w:r>
      <w:r w:rsidRPr="004D7B5D">
        <w:t>m</w:t>
      </w:r>
      <w:r w:rsidRPr="004D7B5D">
        <w:rPr>
          <w:caps/>
        </w:rPr>
        <w:t>.</w:t>
      </w:r>
      <w:r w:rsidRPr="004D7B5D">
        <w:t xml:space="preserve"> and 4:30 p.m</w:t>
      </w:r>
      <w:r w:rsidRPr="004D7B5D">
        <w:rPr>
          <w:caps/>
        </w:rPr>
        <w:t>.</w:t>
      </w:r>
      <w:r w:rsidRPr="004D7B5D">
        <w:t>, Monday through Friday.  At the above date, time and place all interested persons are welcome to attend and will be heard.</w:t>
      </w:r>
    </w:p>
    <w:p w14:paraId="4EA4DA70" w14:textId="77777777" w:rsidR="00BE5FA2" w:rsidRPr="004D7B5D" w:rsidRDefault="00BE5FA2" w:rsidP="00BE5FA2">
      <w:pPr>
        <w:pStyle w:val="BodyTextIndent"/>
        <w:rPr>
          <w:caps/>
        </w:rPr>
      </w:pPr>
    </w:p>
    <w:p w14:paraId="7415DEF0" w14:textId="3FEA41BB" w:rsidR="00BE5FA2" w:rsidRPr="004D7B5D" w:rsidRDefault="00BE5FA2" w:rsidP="00BE5FA2">
      <w:pPr>
        <w:pStyle w:val="BodyTextIndent"/>
        <w:ind w:left="5760"/>
        <w:rPr>
          <w:caps/>
        </w:rPr>
      </w:pPr>
      <w:r w:rsidRPr="004D7B5D">
        <w:t>Town Clerk</w:t>
      </w:r>
      <w:r>
        <w:rPr>
          <w:caps/>
        </w:rPr>
        <w:tab/>
      </w:r>
      <w:r>
        <w:rPr>
          <w:caps/>
        </w:rPr>
        <w:br/>
      </w:r>
      <w:r w:rsidRPr="004D7B5D">
        <w:t>Candace McHugh</w:t>
      </w:r>
    </w:p>
    <w:p w14:paraId="061695E7" w14:textId="77777777" w:rsidR="00BE5FA2" w:rsidRPr="004D7B5D" w:rsidRDefault="00BE5FA2" w:rsidP="00BE5FA2">
      <w:pPr>
        <w:pStyle w:val="BodyTextIndent"/>
        <w:ind w:left="5040"/>
        <w:rPr>
          <w:caps/>
        </w:rPr>
      </w:pPr>
    </w:p>
    <w:p w14:paraId="28A23018" w14:textId="2B816402" w:rsidR="0052652E" w:rsidRDefault="0052652E" w:rsidP="00BE5FA2">
      <w:pPr>
        <w:pStyle w:val="BodyTextIndent"/>
      </w:pPr>
    </w:p>
    <w:p w14:paraId="00A3D2E3" w14:textId="711BD7FD" w:rsidR="00E93DB7" w:rsidRDefault="00E93DB7" w:rsidP="00E21299">
      <w:pPr>
        <w:jc w:val="both"/>
        <w:rPr>
          <w:b/>
          <w:bCs/>
          <w:u w:val="single"/>
        </w:rPr>
      </w:pPr>
      <w:r w:rsidRPr="00E93DB7">
        <w:rPr>
          <w:b/>
          <w:bCs/>
          <w:u w:val="single"/>
        </w:rPr>
        <w:t>Public Comment</w:t>
      </w:r>
    </w:p>
    <w:p w14:paraId="1BD91CFB" w14:textId="7806C090" w:rsidR="0052652E" w:rsidRPr="0090210C" w:rsidRDefault="0090210C" w:rsidP="0052652E">
      <w:pPr>
        <w:jc w:val="both"/>
      </w:pPr>
      <w:r>
        <w:t>No comments were received.</w:t>
      </w:r>
    </w:p>
    <w:p w14:paraId="0E18A4A1" w14:textId="67D31B6C" w:rsidR="0084611C" w:rsidRDefault="00857CFC" w:rsidP="002D095D">
      <w:pPr>
        <w:jc w:val="both"/>
      </w:pPr>
      <w:r>
        <w:tab/>
      </w:r>
    </w:p>
    <w:p w14:paraId="124D17A6" w14:textId="0CA08267" w:rsidR="001A5FD9" w:rsidRPr="00F37EF9" w:rsidRDefault="0013262C" w:rsidP="002D095D">
      <w:pPr>
        <w:spacing w:after="0" w:line="240" w:lineRule="auto"/>
        <w:jc w:val="both"/>
        <w:rPr>
          <w:rFonts w:eastAsia="Times New Roman"/>
          <w:bCs/>
        </w:rPr>
      </w:pPr>
      <w:r w:rsidRPr="00E221A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E221AF">
        <w:rPr>
          <w:b/>
          <w:highlight w:val="lightGray"/>
        </w:rPr>
        <w:t xml:space="preserve">Motion to </w:t>
      </w:r>
      <w:r w:rsidR="00E221AF" w:rsidRPr="00E221AF">
        <w:rPr>
          <w:b/>
          <w:highlight w:val="lightGray"/>
        </w:rPr>
        <w:t xml:space="preserve">Close the Public </w:t>
      </w:r>
      <w:r w:rsidR="00E221AF">
        <w:rPr>
          <w:b/>
          <w:highlight w:val="lightGray"/>
        </w:rPr>
        <w:t>H</w:t>
      </w:r>
      <w:r w:rsidR="00E221AF" w:rsidRPr="00E221AF">
        <w:rPr>
          <w:b/>
          <w:highlight w:val="lightGray"/>
        </w:rPr>
        <w:t>earing</w:t>
      </w:r>
      <w:r w:rsidR="00C35D9E">
        <w:rPr>
          <w:b/>
        </w:rPr>
        <w:t xml:space="preserve"> </w:t>
      </w:r>
      <w:r w:rsidR="00C35D9E" w:rsidRPr="00C35D9E">
        <w:t xml:space="preserve">was made by </w:t>
      </w:r>
      <w:r w:rsidR="002D095D">
        <w:t>Supervisor</w:t>
      </w:r>
      <w:r w:rsidR="0059179A">
        <w:t xml:space="preserve"> </w:t>
      </w:r>
      <w:r w:rsidR="002D095D">
        <w:t>McHugh</w:t>
      </w:r>
      <w:r w:rsidR="00E809F4">
        <w:t xml:space="preserve"> </w:t>
      </w:r>
      <w:r w:rsidR="00C35D9E" w:rsidRPr="00C35D9E">
        <w:t xml:space="preserve">and </w:t>
      </w:r>
      <w:r w:rsidR="00E809F4">
        <w:t xml:space="preserve">Seconded by Council member </w:t>
      </w:r>
      <w:r w:rsidR="0090210C">
        <w:t>LeFevre</w:t>
      </w:r>
      <w:r w:rsidR="003F48D0">
        <w:rPr>
          <w:b/>
        </w:rPr>
        <w:t xml:space="preserve">- </w:t>
      </w:r>
      <w:r w:rsidR="003F48D0">
        <w:t xml:space="preserve">APPROVED – </w:t>
      </w:r>
      <w:r w:rsidR="003F48D0">
        <w:rPr>
          <w:rFonts w:eastAsia="Times New Roman"/>
          <w:bCs/>
        </w:rPr>
        <w:t xml:space="preserve">VOTE – AYES </w:t>
      </w:r>
      <w:r w:rsidR="00BE5FA2">
        <w:rPr>
          <w:rFonts w:eastAsia="Times New Roman"/>
          <w:bCs/>
        </w:rPr>
        <w:t>3</w:t>
      </w:r>
      <w:r w:rsidR="003F48D0">
        <w:rPr>
          <w:rFonts w:eastAsia="Times New Roman"/>
          <w:bCs/>
        </w:rPr>
        <w:t xml:space="preserve"> – NAYS 0 – AB</w:t>
      </w:r>
      <w:r w:rsidR="00E221AF">
        <w:rPr>
          <w:rFonts w:eastAsia="Times New Roman"/>
          <w:bCs/>
        </w:rPr>
        <w:t xml:space="preserve">STAIN </w:t>
      </w:r>
      <w:r w:rsidR="002D095D">
        <w:rPr>
          <w:rFonts w:eastAsia="Times New Roman"/>
          <w:bCs/>
        </w:rPr>
        <w:t>0</w:t>
      </w:r>
      <w:r w:rsidR="003F48D0">
        <w:rPr>
          <w:rFonts w:eastAsia="Times New Roman"/>
          <w:bCs/>
        </w:rPr>
        <w:t xml:space="preserve"> –</w:t>
      </w:r>
      <w:r w:rsidR="00DA5DF1">
        <w:rPr>
          <w:rFonts w:eastAsia="Times New Roman"/>
          <w:bCs/>
        </w:rPr>
        <w:t xml:space="preserve"> ABSENT </w:t>
      </w:r>
      <w:r w:rsidR="00BE5FA2">
        <w:rPr>
          <w:rFonts w:eastAsia="Times New Roman"/>
          <w:bCs/>
        </w:rPr>
        <w:t>2</w:t>
      </w:r>
      <w:r w:rsidR="003F48D0">
        <w:rPr>
          <w:rFonts w:eastAsia="Times New Roman"/>
          <w:bCs/>
        </w:rPr>
        <w:t xml:space="preserve"> </w:t>
      </w:r>
      <w:r w:rsidR="0090373B">
        <w:rPr>
          <w:rFonts w:eastAsia="Times New Roman"/>
          <w:bCs/>
        </w:rPr>
        <w:t>-</w:t>
      </w:r>
      <w:r w:rsidR="003F48D0">
        <w:rPr>
          <w:rFonts w:eastAsia="Times New Roman"/>
          <w:bCs/>
        </w:rPr>
        <w:t>SO MOVED</w:t>
      </w: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F01686">
      <w:headerReference w:type="default" r:id="rId8"/>
      <w:footerReference w:type="default" r:id="rId9"/>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52C7E35F" w:rsidR="006D2C7D" w:rsidRDefault="00BE5FA2" w:rsidP="00576846">
    <w:pPr>
      <w:pStyle w:val="Header"/>
    </w:pPr>
    <w:r>
      <w:rPr>
        <w:rFonts w:eastAsia="Times New Roman"/>
        <w:b/>
        <w:bCs/>
      </w:rPr>
      <w:t>June 22</w:t>
    </w:r>
    <w:r w:rsidR="00F01686">
      <w:rPr>
        <w:rFonts w:eastAsia="Times New Roman"/>
        <w:b/>
        <w:bCs/>
      </w:rPr>
      <w:t>,</w:t>
    </w:r>
    <w:r w:rsidR="006D2C7D">
      <w:rPr>
        <w:rFonts w:eastAsia="Times New Roman"/>
        <w:b/>
        <w:bCs/>
      </w:rPr>
      <w:t xml:space="preserve"> 202</w:t>
    </w:r>
    <w:r w:rsidR="00F01686">
      <w:rPr>
        <w:rFonts w:eastAsia="Times New Roman"/>
        <w:b/>
        <w:bCs/>
      </w:rPr>
      <w:t>3</w:t>
    </w:r>
    <w:r w:rsidR="006D2C7D" w:rsidRPr="00175B40">
      <w:rPr>
        <w:rFonts w:eastAsia="Times New Roman"/>
        <w:b/>
        <w:bCs/>
      </w:rPr>
      <w:t xml:space="preserve"> –</w:t>
    </w:r>
    <w:r w:rsidR="006D2C7D">
      <w:rPr>
        <w:rFonts w:eastAsia="Times New Roman"/>
        <w:b/>
        <w:bCs/>
      </w:rPr>
      <w:t xml:space="preserve"> </w:t>
    </w:r>
    <w:r w:rsidR="00E221AF">
      <w:rPr>
        <w:rFonts w:eastAsia="Times New Roman"/>
        <w:b/>
        <w:bCs/>
      </w:rPr>
      <w:t>Public Hearing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CF7727D"/>
    <w:multiLevelType w:val="hybridMultilevel"/>
    <w:tmpl w:val="854E7244"/>
    <w:lvl w:ilvl="0" w:tplc="882A3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3"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3"/>
  </w:num>
  <w:num w:numId="4">
    <w:abstractNumId w:val="3"/>
  </w:num>
  <w:num w:numId="5">
    <w:abstractNumId w:val="10"/>
  </w:num>
  <w:num w:numId="6">
    <w:abstractNumId w:val="6"/>
  </w:num>
  <w:num w:numId="7">
    <w:abstractNumId w:val="7"/>
  </w:num>
  <w:num w:numId="8">
    <w:abstractNumId w:val="14"/>
  </w:num>
  <w:num w:numId="9">
    <w:abstractNumId w:val="5"/>
  </w:num>
  <w:num w:numId="10">
    <w:abstractNumId w:val="4"/>
  </w:num>
  <w:num w:numId="11">
    <w:abstractNumId w:val="1"/>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3BAD"/>
    <w:rsid w:val="00006EFE"/>
    <w:rsid w:val="000070B7"/>
    <w:rsid w:val="00007816"/>
    <w:rsid w:val="000130D8"/>
    <w:rsid w:val="00017EAE"/>
    <w:rsid w:val="000235A8"/>
    <w:rsid w:val="00026BE3"/>
    <w:rsid w:val="000321A8"/>
    <w:rsid w:val="00046C73"/>
    <w:rsid w:val="00062D8E"/>
    <w:rsid w:val="00063FA5"/>
    <w:rsid w:val="00064794"/>
    <w:rsid w:val="00065B1C"/>
    <w:rsid w:val="00066E21"/>
    <w:rsid w:val="0006719B"/>
    <w:rsid w:val="00070B3D"/>
    <w:rsid w:val="0007328C"/>
    <w:rsid w:val="00073FB4"/>
    <w:rsid w:val="00074314"/>
    <w:rsid w:val="00080913"/>
    <w:rsid w:val="00084463"/>
    <w:rsid w:val="00085EC8"/>
    <w:rsid w:val="000872BF"/>
    <w:rsid w:val="0009024A"/>
    <w:rsid w:val="00090F94"/>
    <w:rsid w:val="000915C3"/>
    <w:rsid w:val="00093DF4"/>
    <w:rsid w:val="000960FF"/>
    <w:rsid w:val="000A00F2"/>
    <w:rsid w:val="000A0CC0"/>
    <w:rsid w:val="000A7E60"/>
    <w:rsid w:val="000B02FD"/>
    <w:rsid w:val="000B23F8"/>
    <w:rsid w:val="000B58DA"/>
    <w:rsid w:val="000C19DF"/>
    <w:rsid w:val="000C3706"/>
    <w:rsid w:val="000C3E02"/>
    <w:rsid w:val="000C4AD0"/>
    <w:rsid w:val="000C5250"/>
    <w:rsid w:val="000C5665"/>
    <w:rsid w:val="000C5F42"/>
    <w:rsid w:val="000C637E"/>
    <w:rsid w:val="000D5343"/>
    <w:rsid w:val="000D78B4"/>
    <w:rsid w:val="000E04CE"/>
    <w:rsid w:val="000E5D3C"/>
    <w:rsid w:val="000E6C6F"/>
    <w:rsid w:val="000E6CB9"/>
    <w:rsid w:val="000F61EE"/>
    <w:rsid w:val="000F690C"/>
    <w:rsid w:val="0010148B"/>
    <w:rsid w:val="00111315"/>
    <w:rsid w:val="001113B8"/>
    <w:rsid w:val="00115684"/>
    <w:rsid w:val="00115C0B"/>
    <w:rsid w:val="0011708F"/>
    <w:rsid w:val="0012039D"/>
    <w:rsid w:val="00127099"/>
    <w:rsid w:val="00131FCC"/>
    <w:rsid w:val="0013262C"/>
    <w:rsid w:val="00134454"/>
    <w:rsid w:val="00134C19"/>
    <w:rsid w:val="00136294"/>
    <w:rsid w:val="001362EF"/>
    <w:rsid w:val="00143FF2"/>
    <w:rsid w:val="00144970"/>
    <w:rsid w:val="001526B5"/>
    <w:rsid w:val="001567C7"/>
    <w:rsid w:val="00156C6F"/>
    <w:rsid w:val="00157363"/>
    <w:rsid w:val="00160E86"/>
    <w:rsid w:val="00162BE3"/>
    <w:rsid w:val="001665F6"/>
    <w:rsid w:val="00167ACB"/>
    <w:rsid w:val="00183990"/>
    <w:rsid w:val="00184C10"/>
    <w:rsid w:val="00186105"/>
    <w:rsid w:val="00191974"/>
    <w:rsid w:val="001A12F4"/>
    <w:rsid w:val="001A5FD9"/>
    <w:rsid w:val="001B5E96"/>
    <w:rsid w:val="001B6E38"/>
    <w:rsid w:val="001C2055"/>
    <w:rsid w:val="001C251B"/>
    <w:rsid w:val="001C473B"/>
    <w:rsid w:val="001C6229"/>
    <w:rsid w:val="001C73D8"/>
    <w:rsid w:val="001D6787"/>
    <w:rsid w:val="001E2699"/>
    <w:rsid w:val="001E7AD1"/>
    <w:rsid w:val="001F0B13"/>
    <w:rsid w:val="001F12F1"/>
    <w:rsid w:val="001F5DB0"/>
    <w:rsid w:val="001F6828"/>
    <w:rsid w:val="0020049C"/>
    <w:rsid w:val="002006DD"/>
    <w:rsid w:val="002015FA"/>
    <w:rsid w:val="002044F3"/>
    <w:rsid w:val="0021295B"/>
    <w:rsid w:val="00214266"/>
    <w:rsid w:val="002144A0"/>
    <w:rsid w:val="002165AC"/>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1A5E"/>
    <w:rsid w:val="00252884"/>
    <w:rsid w:val="00252F73"/>
    <w:rsid w:val="00255109"/>
    <w:rsid w:val="002573AC"/>
    <w:rsid w:val="002602A4"/>
    <w:rsid w:val="002714AC"/>
    <w:rsid w:val="00272A67"/>
    <w:rsid w:val="00273912"/>
    <w:rsid w:val="00274D1A"/>
    <w:rsid w:val="0027562C"/>
    <w:rsid w:val="00277DAC"/>
    <w:rsid w:val="002834D2"/>
    <w:rsid w:val="002837FA"/>
    <w:rsid w:val="00284B11"/>
    <w:rsid w:val="00285401"/>
    <w:rsid w:val="00286724"/>
    <w:rsid w:val="00287B3F"/>
    <w:rsid w:val="00293457"/>
    <w:rsid w:val="002934BB"/>
    <w:rsid w:val="002A27DA"/>
    <w:rsid w:val="002A3BA2"/>
    <w:rsid w:val="002A5815"/>
    <w:rsid w:val="002A6A10"/>
    <w:rsid w:val="002A7789"/>
    <w:rsid w:val="002B157A"/>
    <w:rsid w:val="002B2CB0"/>
    <w:rsid w:val="002B4E0A"/>
    <w:rsid w:val="002C1803"/>
    <w:rsid w:val="002C676A"/>
    <w:rsid w:val="002D095D"/>
    <w:rsid w:val="002D0E01"/>
    <w:rsid w:val="002D1335"/>
    <w:rsid w:val="002D3B05"/>
    <w:rsid w:val="002D58D7"/>
    <w:rsid w:val="002D61A7"/>
    <w:rsid w:val="002D6AFA"/>
    <w:rsid w:val="002D7567"/>
    <w:rsid w:val="002E1B1D"/>
    <w:rsid w:val="002E5241"/>
    <w:rsid w:val="002E6716"/>
    <w:rsid w:val="002F12C7"/>
    <w:rsid w:val="002F1336"/>
    <w:rsid w:val="002F2E92"/>
    <w:rsid w:val="002F3681"/>
    <w:rsid w:val="002F3B70"/>
    <w:rsid w:val="002F5396"/>
    <w:rsid w:val="002F585E"/>
    <w:rsid w:val="002F708F"/>
    <w:rsid w:val="0030094A"/>
    <w:rsid w:val="003011DE"/>
    <w:rsid w:val="003078AF"/>
    <w:rsid w:val="00307B0C"/>
    <w:rsid w:val="0031115C"/>
    <w:rsid w:val="00311A3E"/>
    <w:rsid w:val="00313DC9"/>
    <w:rsid w:val="00322A09"/>
    <w:rsid w:val="00323830"/>
    <w:rsid w:val="00324C5E"/>
    <w:rsid w:val="003308E1"/>
    <w:rsid w:val="0033095D"/>
    <w:rsid w:val="00330F46"/>
    <w:rsid w:val="00330F8C"/>
    <w:rsid w:val="00333BE5"/>
    <w:rsid w:val="0033459C"/>
    <w:rsid w:val="003350F0"/>
    <w:rsid w:val="003351B1"/>
    <w:rsid w:val="00336CA3"/>
    <w:rsid w:val="00337965"/>
    <w:rsid w:val="00341358"/>
    <w:rsid w:val="00343839"/>
    <w:rsid w:val="00347DD0"/>
    <w:rsid w:val="00351F1D"/>
    <w:rsid w:val="00353A5D"/>
    <w:rsid w:val="003555A5"/>
    <w:rsid w:val="0035637F"/>
    <w:rsid w:val="0035797B"/>
    <w:rsid w:val="003622A1"/>
    <w:rsid w:val="00362E7B"/>
    <w:rsid w:val="00363237"/>
    <w:rsid w:val="00363BD2"/>
    <w:rsid w:val="00367151"/>
    <w:rsid w:val="00367A39"/>
    <w:rsid w:val="003722D9"/>
    <w:rsid w:val="00373B8A"/>
    <w:rsid w:val="003766E3"/>
    <w:rsid w:val="00376D9F"/>
    <w:rsid w:val="00384F7B"/>
    <w:rsid w:val="00387AE5"/>
    <w:rsid w:val="003934E0"/>
    <w:rsid w:val="00395319"/>
    <w:rsid w:val="003A0665"/>
    <w:rsid w:val="003A1AC5"/>
    <w:rsid w:val="003A3CCB"/>
    <w:rsid w:val="003A6008"/>
    <w:rsid w:val="003B08A4"/>
    <w:rsid w:val="003B0E30"/>
    <w:rsid w:val="003B22DA"/>
    <w:rsid w:val="003B36A6"/>
    <w:rsid w:val="003B5427"/>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79C4"/>
    <w:rsid w:val="003E7C6D"/>
    <w:rsid w:val="003F1E90"/>
    <w:rsid w:val="003F45C1"/>
    <w:rsid w:val="003F48D0"/>
    <w:rsid w:val="003F761E"/>
    <w:rsid w:val="00403246"/>
    <w:rsid w:val="004115FE"/>
    <w:rsid w:val="00415E5D"/>
    <w:rsid w:val="00416E1B"/>
    <w:rsid w:val="0042207A"/>
    <w:rsid w:val="00424468"/>
    <w:rsid w:val="004257A6"/>
    <w:rsid w:val="00425D86"/>
    <w:rsid w:val="004273E8"/>
    <w:rsid w:val="0043329E"/>
    <w:rsid w:val="00434CF1"/>
    <w:rsid w:val="004367E6"/>
    <w:rsid w:val="00441FCA"/>
    <w:rsid w:val="00445F80"/>
    <w:rsid w:val="00450C50"/>
    <w:rsid w:val="00452567"/>
    <w:rsid w:val="00454873"/>
    <w:rsid w:val="00461ACD"/>
    <w:rsid w:val="00462143"/>
    <w:rsid w:val="00467C95"/>
    <w:rsid w:val="0047013D"/>
    <w:rsid w:val="00473925"/>
    <w:rsid w:val="00474C87"/>
    <w:rsid w:val="00474EE1"/>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3660"/>
    <w:rsid w:val="004E5034"/>
    <w:rsid w:val="004E60B6"/>
    <w:rsid w:val="004F0C4D"/>
    <w:rsid w:val="004F0FF1"/>
    <w:rsid w:val="004F214A"/>
    <w:rsid w:val="004F316F"/>
    <w:rsid w:val="004F417E"/>
    <w:rsid w:val="004F5E5D"/>
    <w:rsid w:val="005053AA"/>
    <w:rsid w:val="0050754A"/>
    <w:rsid w:val="005245E2"/>
    <w:rsid w:val="0052652E"/>
    <w:rsid w:val="00527C23"/>
    <w:rsid w:val="0053041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23B"/>
    <w:rsid w:val="005954F0"/>
    <w:rsid w:val="005A05F7"/>
    <w:rsid w:val="005A07F7"/>
    <w:rsid w:val="005A632A"/>
    <w:rsid w:val="005A7D8B"/>
    <w:rsid w:val="005B4197"/>
    <w:rsid w:val="005B4B46"/>
    <w:rsid w:val="005C543C"/>
    <w:rsid w:val="005C5898"/>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2C16"/>
    <w:rsid w:val="00603174"/>
    <w:rsid w:val="00607BA3"/>
    <w:rsid w:val="006173D7"/>
    <w:rsid w:val="006237BD"/>
    <w:rsid w:val="006263BE"/>
    <w:rsid w:val="00627154"/>
    <w:rsid w:val="0062795B"/>
    <w:rsid w:val="00630FC8"/>
    <w:rsid w:val="00635B2D"/>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B7412"/>
    <w:rsid w:val="006C0AFD"/>
    <w:rsid w:val="006C0F3F"/>
    <w:rsid w:val="006C29AE"/>
    <w:rsid w:val="006C2D84"/>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28E9"/>
    <w:rsid w:val="007043B8"/>
    <w:rsid w:val="00705512"/>
    <w:rsid w:val="007066A2"/>
    <w:rsid w:val="0070717B"/>
    <w:rsid w:val="00710F81"/>
    <w:rsid w:val="007127B6"/>
    <w:rsid w:val="00715363"/>
    <w:rsid w:val="00717BEA"/>
    <w:rsid w:val="0072208E"/>
    <w:rsid w:val="00731410"/>
    <w:rsid w:val="0073643A"/>
    <w:rsid w:val="0073707D"/>
    <w:rsid w:val="00737578"/>
    <w:rsid w:val="0074354D"/>
    <w:rsid w:val="00747E0E"/>
    <w:rsid w:val="0075024F"/>
    <w:rsid w:val="00754560"/>
    <w:rsid w:val="00757E79"/>
    <w:rsid w:val="0076160B"/>
    <w:rsid w:val="00773319"/>
    <w:rsid w:val="00773DB1"/>
    <w:rsid w:val="00776FC5"/>
    <w:rsid w:val="0077743C"/>
    <w:rsid w:val="00781F7B"/>
    <w:rsid w:val="00784C3D"/>
    <w:rsid w:val="0078614D"/>
    <w:rsid w:val="00791057"/>
    <w:rsid w:val="00792835"/>
    <w:rsid w:val="0079374B"/>
    <w:rsid w:val="00794096"/>
    <w:rsid w:val="00794AE2"/>
    <w:rsid w:val="007A03C3"/>
    <w:rsid w:val="007A13CC"/>
    <w:rsid w:val="007A2B42"/>
    <w:rsid w:val="007A2FCE"/>
    <w:rsid w:val="007A6412"/>
    <w:rsid w:val="007A756C"/>
    <w:rsid w:val="007B28E3"/>
    <w:rsid w:val="007B2DB1"/>
    <w:rsid w:val="007B514C"/>
    <w:rsid w:val="007B5BBE"/>
    <w:rsid w:val="007C31D0"/>
    <w:rsid w:val="007C65E1"/>
    <w:rsid w:val="007D1A11"/>
    <w:rsid w:val="007D229E"/>
    <w:rsid w:val="007D6387"/>
    <w:rsid w:val="007E2730"/>
    <w:rsid w:val="007E3FDA"/>
    <w:rsid w:val="007E440E"/>
    <w:rsid w:val="007E6F05"/>
    <w:rsid w:val="007F02A4"/>
    <w:rsid w:val="007F2938"/>
    <w:rsid w:val="007F5FFF"/>
    <w:rsid w:val="007F71FA"/>
    <w:rsid w:val="007F7BCA"/>
    <w:rsid w:val="00801A2B"/>
    <w:rsid w:val="008049E9"/>
    <w:rsid w:val="00805498"/>
    <w:rsid w:val="00806B75"/>
    <w:rsid w:val="00806F59"/>
    <w:rsid w:val="00817BCC"/>
    <w:rsid w:val="00821C2F"/>
    <w:rsid w:val="00822100"/>
    <w:rsid w:val="00822D4C"/>
    <w:rsid w:val="00824B78"/>
    <w:rsid w:val="00827A64"/>
    <w:rsid w:val="0083230A"/>
    <w:rsid w:val="00832699"/>
    <w:rsid w:val="008337CE"/>
    <w:rsid w:val="0084058F"/>
    <w:rsid w:val="00842E02"/>
    <w:rsid w:val="008443A5"/>
    <w:rsid w:val="00844F3A"/>
    <w:rsid w:val="0084611C"/>
    <w:rsid w:val="008468E8"/>
    <w:rsid w:val="0084746A"/>
    <w:rsid w:val="00851F1D"/>
    <w:rsid w:val="0085380C"/>
    <w:rsid w:val="00854643"/>
    <w:rsid w:val="008549BD"/>
    <w:rsid w:val="008553DC"/>
    <w:rsid w:val="00857B2D"/>
    <w:rsid w:val="00857CFC"/>
    <w:rsid w:val="00863F6C"/>
    <w:rsid w:val="00866020"/>
    <w:rsid w:val="00867FE6"/>
    <w:rsid w:val="00871C67"/>
    <w:rsid w:val="00872800"/>
    <w:rsid w:val="00874FC7"/>
    <w:rsid w:val="00877102"/>
    <w:rsid w:val="008779EB"/>
    <w:rsid w:val="0088116C"/>
    <w:rsid w:val="00881FF4"/>
    <w:rsid w:val="00883066"/>
    <w:rsid w:val="008841EE"/>
    <w:rsid w:val="00884F13"/>
    <w:rsid w:val="008870D2"/>
    <w:rsid w:val="00893D7D"/>
    <w:rsid w:val="008947DC"/>
    <w:rsid w:val="00897B23"/>
    <w:rsid w:val="008A2471"/>
    <w:rsid w:val="008A259D"/>
    <w:rsid w:val="008A7434"/>
    <w:rsid w:val="008A7BF1"/>
    <w:rsid w:val="008B1059"/>
    <w:rsid w:val="008B53E7"/>
    <w:rsid w:val="008B7A2E"/>
    <w:rsid w:val="008C4B74"/>
    <w:rsid w:val="008C5E3C"/>
    <w:rsid w:val="008C66DF"/>
    <w:rsid w:val="008D5B44"/>
    <w:rsid w:val="008D6856"/>
    <w:rsid w:val="008E0950"/>
    <w:rsid w:val="008E0E97"/>
    <w:rsid w:val="008E36F1"/>
    <w:rsid w:val="008F2724"/>
    <w:rsid w:val="008F4396"/>
    <w:rsid w:val="008F72A4"/>
    <w:rsid w:val="008F7B39"/>
    <w:rsid w:val="00900085"/>
    <w:rsid w:val="00900FE7"/>
    <w:rsid w:val="0090210C"/>
    <w:rsid w:val="00902729"/>
    <w:rsid w:val="0090373B"/>
    <w:rsid w:val="00905F2A"/>
    <w:rsid w:val="009066C7"/>
    <w:rsid w:val="00910BF5"/>
    <w:rsid w:val="00911E98"/>
    <w:rsid w:val="00912ED7"/>
    <w:rsid w:val="009174F5"/>
    <w:rsid w:val="00917B9A"/>
    <w:rsid w:val="00922F3E"/>
    <w:rsid w:val="00924499"/>
    <w:rsid w:val="00925127"/>
    <w:rsid w:val="00925F50"/>
    <w:rsid w:val="00926A50"/>
    <w:rsid w:val="00931450"/>
    <w:rsid w:val="009350CC"/>
    <w:rsid w:val="009372F8"/>
    <w:rsid w:val="00937CD4"/>
    <w:rsid w:val="0095316E"/>
    <w:rsid w:val="0095502F"/>
    <w:rsid w:val="00956654"/>
    <w:rsid w:val="00961111"/>
    <w:rsid w:val="00964FAE"/>
    <w:rsid w:val="009822C3"/>
    <w:rsid w:val="00984E02"/>
    <w:rsid w:val="00985C76"/>
    <w:rsid w:val="00985DD3"/>
    <w:rsid w:val="00987183"/>
    <w:rsid w:val="00990B93"/>
    <w:rsid w:val="00993E0B"/>
    <w:rsid w:val="0099422B"/>
    <w:rsid w:val="00994688"/>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D28BA"/>
    <w:rsid w:val="009D4FBD"/>
    <w:rsid w:val="009E3E68"/>
    <w:rsid w:val="009E65BA"/>
    <w:rsid w:val="009F62FC"/>
    <w:rsid w:val="00A01BC0"/>
    <w:rsid w:val="00A02D93"/>
    <w:rsid w:val="00A0544A"/>
    <w:rsid w:val="00A1004E"/>
    <w:rsid w:val="00A15822"/>
    <w:rsid w:val="00A20C2E"/>
    <w:rsid w:val="00A21ED7"/>
    <w:rsid w:val="00A23737"/>
    <w:rsid w:val="00A23923"/>
    <w:rsid w:val="00A2536E"/>
    <w:rsid w:val="00A25E27"/>
    <w:rsid w:val="00A276A0"/>
    <w:rsid w:val="00A27804"/>
    <w:rsid w:val="00A3044B"/>
    <w:rsid w:val="00A3576F"/>
    <w:rsid w:val="00A35BC4"/>
    <w:rsid w:val="00A40673"/>
    <w:rsid w:val="00A427A9"/>
    <w:rsid w:val="00A43689"/>
    <w:rsid w:val="00A54ADE"/>
    <w:rsid w:val="00A57204"/>
    <w:rsid w:val="00A630A0"/>
    <w:rsid w:val="00A652FD"/>
    <w:rsid w:val="00A6724F"/>
    <w:rsid w:val="00A73227"/>
    <w:rsid w:val="00A73DAF"/>
    <w:rsid w:val="00A753E5"/>
    <w:rsid w:val="00A754F3"/>
    <w:rsid w:val="00A75949"/>
    <w:rsid w:val="00A8305E"/>
    <w:rsid w:val="00A84201"/>
    <w:rsid w:val="00A8502C"/>
    <w:rsid w:val="00A8616B"/>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C5B8A"/>
    <w:rsid w:val="00AD232F"/>
    <w:rsid w:val="00AD27C7"/>
    <w:rsid w:val="00AD4F02"/>
    <w:rsid w:val="00AD5CC7"/>
    <w:rsid w:val="00AD7635"/>
    <w:rsid w:val="00AE0D88"/>
    <w:rsid w:val="00AE15CA"/>
    <w:rsid w:val="00AE4801"/>
    <w:rsid w:val="00AE5DBB"/>
    <w:rsid w:val="00AE7A2C"/>
    <w:rsid w:val="00AE7BF5"/>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3547B"/>
    <w:rsid w:val="00B37800"/>
    <w:rsid w:val="00B413A3"/>
    <w:rsid w:val="00B43B55"/>
    <w:rsid w:val="00B44CC5"/>
    <w:rsid w:val="00B45696"/>
    <w:rsid w:val="00B45B48"/>
    <w:rsid w:val="00B4671C"/>
    <w:rsid w:val="00B56EE9"/>
    <w:rsid w:val="00B576C3"/>
    <w:rsid w:val="00B60466"/>
    <w:rsid w:val="00B62D39"/>
    <w:rsid w:val="00B64994"/>
    <w:rsid w:val="00B64CE7"/>
    <w:rsid w:val="00B71278"/>
    <w:rsid w:val="00B721B6"/>
    <w:rsid w:val="00B72F24"/>
    <w:rsid w:val="00B74D70"/>
    <w:rsid w:val="00B756DD"/>
    <w:rsid w:val="00B81266"/>
    <w:rsid w:val="00B813E5"/>
    <w:rsid w:val="00B82AB9"/>
    <w:rsid w:val="00B82BD3"/>
    <w:rsid w:val="00B91471"/>
    <w:rsid w:val="00B92DA1"/>
    <w:rsid w:val="00B9320F"/>
    <w:rsid w:val="00B974C5"/>
    <w:rsid w:val="00BA405F"/>
    <w:rsid w:val="00BB0135"/>
    <w:rsid w:val="00BB57FD"/>
    <w:rsid w:val="00BB6CD8"/>
    <w:rsid w:val="00BC373C"/>
    <w:rsid w:val="00BC4154"/>
    <w:rsid w:val="00BC63B8"/>
    <w:rsid w:val="00BC78A9"/>
    <w:rsid w:val="00BD795D"/>
    <w:rsid w:val="00BE1DE5"/>
    <w:rsid w:val="00BE599B"/>
    <w:rsid w:val="00BE5A96"/>
    <w:rsid w:val="00BE5FA2"/>
    <w:rsid w:val="00BF34A4"/>
    <w:rsid w:val="00BF4E0D"/>
    <w:rsid w:val="00C016CE"/>
    <w:rsid w:val="00C01BD9"/>
    <w:rsid w:val="00C01F8A"/>
    <w:rsid w:val="00C03AE5"/>
    <w:rsid w:val="00C055C7"/>
    <w:rsid w:val="00C06F9F"/>
    <w:rsid w:val="00C073F3"/>
    <w:rsid w:val="00C12D13"/>
    <w:rsid w:val="00C16953"/>
    <w:rsid w:val="00C17D59"/>
    <w:rsid w:val="00C27262"/>
    <w:rsid w:val="00C33709"/>
    <w:rsid w:val="00C35D9E"/>
    <w:rsid w:val="00C37728"/>
    <w:rsid w:val="00C37C97"/>
    <w:rsid w:val="00C37F20"/>
    <w:rsid w:val="00C4063E"/>
    <w:rsid w:val="00C4076F"/>
    <w:rsid w:val="00C40AE8"/>
    <w:rsid w:val="00C42297"/>
    <w:rsid w:val="00C4249A"/>
    <w:rsid w:val="00C466E8"/>
    <w:rsid w:val="00C60C5F"/>
    <w:rsid w:val="00C6289D"/>
    <w:rsid w:val="00C634D3"/>
    <w:rsid w:val="00C650F5"/>
    <w:rsid w:val="00C65F76"/>
    <w:rsid w:val="00C66490"/>
    <w:rsid w:val="00C67C37"/>
    <w:rsid w:val="00C70241"/>
    <w:rsid w:val="00C70D60"/>
    <w:rsid w:val="00C71FAC"/>
    <w:rsid w:val="00C8179F"/>
    <w:rsid w:val="00C8366A"/>
    <w:rsid w:val="00C84FB0"/>
    <w:rsid w:val="00C93E01"/>
    <w:rsid w:val="00C94364"/>
    <w:rsid w:val="00C97DE2"/>
    <w:rsid w:val="00CA21E4"/>
    <w:rsid w:val="00CA2A69"/>
    <w:rsid w:val="00CB0FB6"/>
    <w:rsid w:val="00CB16E0"/>
    <w:rsid w:val="00CB72B5"/>
    <w:rsid w:val="00CB79E0"/>
    <w:rsid w:val="00CC216C"/>
    <w:rsid w:val="00CC3834"/>
    <w:rsid w:val="00CC4F93"/>
    <w:rsid w:val="00CC503D"/>
    <w:rsid w:val="00CC54EC"/>
    <w:rsid w:val="00CD2C9F"/>
    <w:rsid w:val="00CD4C2D"/>
    <w:rsid w:val="00CE1A06"/>
    <w:rsid w:val="00CE22BE"/>
    <w:rsid w:val="00CE3847"/>
    <w:rsid w:val="00CE5E35"/>
    <w:rsid w:val="00CF0839"/>
    <w:rsid w:val="00CF0A40"/>
    <w:rsid w:val="00CF1EE5"/>
    <w:rsid w:val="00CF65AB"/>
    <w:rsid w:val="00CF739B"/>
    <w:rsid w:val="00D0397B"/>
    <w:rsid w:val="00D06477"/>
    <w:rsid w:val="00D076B9"/>
    <w:rsid w:val="00D1047A"/>
    <w:rsid w:val="00D1203E"/>
    <w:rsid w:val="00D12368"/>
    <w:rsid w:val="00D14B39"/>
    <w:rsid w:val="00D16772"/>
    <w:rsid w:val="00D16889"/>
    <w:rsid w:val="00D25A1C"/>
    <w:rsid w:val="00D31597"/>
    <w:rsid w:val="00D31753"/>
    <w:rsid w:val="00D3572F"/>
    <w:rsid w:val="00D367F5"/>
    <w:rsid w:val="00D37690"/>
    <w:rsid w:val="00D41E57"/>
    <w:rsid w:val="00D421EA"/>
    <w:rsid w:val="00D4230A"/>
    <w:rsid w:val="00D50B2A"/>
    <w:rsid w:val="00D51483"/>
    <w:rsid w:val="00D51D22"/>
    <w:rsid w:val="00D52169"/>
    <w:rsid w:val="00D5253B"/>
    <w:rsid w:val="00D55588"/>
    <w:rsid w:val="00D61D84"/>
    <w:rsid w:val="00D71156"/>
    <w:rsid w:val="00D726FA"/>
    <w:rsid w:val="00D83412"/>
    <w:rsid w:val="00D87E74"/>
    <w:rsid w:val="00DA042C"/>
    <w:rsid w:val="00DA13AB"/>
    <w:rsid w:val="00DA1782"/>
    <w:rsid w:val="00DA1850"/>
    <w:rsid w:val="00DA3485"/>
    <w:rsid w:val="00DA4D92"/>
    <w:rsid w:val="00DA5DF1"/>
    <w:rsid w:val="00DB1F03"/>
    <w:rsid w:val="00DB539A"/>
    <w:rsid w:val="00DC0BBF"/>
    <w:rsid w:val="00DC1C90"/>
    <w:rsid w:val="00DC2229"/>
    <w:rsid w:val="00DC4B99"/>
    <w:rsid w:val="00DC52FF"/>
    <w:rsid w:val="00DC60F8"/>
    <w:rsid w:val="00DD1F99"/>
    <w:rsid w:val="00DD6095"/>
    <w:rsid w:val="00DD62D1"/>
    <w:rsid w:val="00DE1918"/>
    <w:rsid w:val="00DE2F2B"/>
    <w:rsid w:val="00DE4724"/>
    <w:rsid w:val="00DF1891"/>
    <w:rsid w:val="00DF2014"/>
    <w:rsid w:val="00DF2C06"/>
    <w:rsid w:val="00E00095"/>
    <w:rsid w:val="00E01D8D"/>
    <w:rsid w:val="00E048D5"/>
    <w:rsid w:val="00E056FE"/>
    <w:rsid w:val="00E05861"/>
    <w:rsid w:val="00E0774B"/>
    <w:rsid w:val="00E110FE"/>
    <w:rsid w:val="00E2036A"/>
    <w:rsid w:val="00E21299"/>
    <w:rsid w:val="00E21661"/>
    <w:rsid w:val="00E221AF"/>
    <w:rsid w:val="00E30532"/>
    <w:rsid w:val="00E320B9"/>
    <w:rsid w:val="00E324A6"/>
    <w:rsid w:val="00E34042"/>
    <w:rsid w:val="00E36C48"/>
    <w:rsid w:val="00E419DB"/>
    <w:rsid w:val="00E4277A"/>
    <w:rsid w:val="00E44324"/>
    <w:rsid w:val="00E47598"/>
    <w:rsid w:val="00E51531"/>
    <w:rsid w:val="00E55096"/>
    <w:rsid w:val="00E56E91"/>
    <w:rsid w:val="00E613B6"/>
    <w:rsid w:val="00E64686"/>
    <w:rsid w:val="00E65653"/>
    <w:rsid w:val="00E66FC0"/>
    <w:rsid w:val="00E70497"/>
    <w:rsid w:val="00E76614"/>
    <w:rsid w:val="00E809F4"/>
    <w:rsid w:val="00E82681"/>
    <w:rsid w:val="00E8370E"/>
    <w:rsid w:val="00E841D9"/>
    <w:rsid w:val="00E84BEC"/>
    <w:rsid w:val="00E86641"/>
    <w:rsid w:val="00E87B78"/>
    <w:rsid w:val="00E87BFC"/>
    <w:rsid w:val="00E91DE8"/>
    <w:rsid w:val="00E93DB7"/>
    <w:rsid w:val="00E9412C"/>
    <w:rsid w:val="00E94A9A"/>
    <w:rsid w:val="00EA2674"/>
    <w:rsid w:val="00EA2EB8"/>
    <w:rsid w:val="00EA350F"/>
    <w:rsid w:val="00EA6457"/>
    <w:rsid w:val="00EA67FB"/>
    <w:rsid w:val="00EA7A80"/>
    <w:rsid w:val="00EB28C7"/>
    <w:rsid w:val="00EB55E9"/>
    <w:rsid w:val="00EB5EE5"/>
    <w:rsid w:val="00EB735C"/>
    <w:rsid w:val="00EC0428"/>
    <w:rsid w:val="00EC3723"/>
    <w:rsid w:val="00EC3FA5"/>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1686"/>
    <w:rsid w:val="00F05019"/>
    <w:rsid w:val="00F104E3"/>
    <w:rsid w:val="00F14817"/>
    <w:rsid w:val="00F168CF"/>
    <w:rsid w:val="00F278EE"/>
    <w:rsid w:val="00F3075B"/>
    <w:rsid w:val="00F326AD"/>
    <w:rsid w:val="00F328F2"/>
    <w:rsid w:val="00F33221"/>
    <w:rsid w:val="00F341E6"/>
    <w:rsid w:val="00F35B49"/>
    <w:rsid w:val="00F37C43"/>
    <w:rsid w:val="00F37D8A"/>
    <w:rsid w:val="00F37EF9"/>
    <w:rsid w:val="00F4305C"/>
    <w:rsid w:val="00F44C9B"/>
    <w:rsid w:val="00F51DBC"/>
    <w:rsid w:val="00F522BB"/>
    <w:rsid w:val="00F546ED"/>
    <w:rsid w:val="00F61252"/>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3D07"/>
    <w:rsid w:val="00FA4508"/>
    <w:rsid w:val="00FA58CE"/>
    <w:rsid w:val="00FA67E5"/>
    <w:rsid w:val="00FA6EB9"/>
    <w:rsid w:val="00FB137D"/>
    <w:rsid w:val="00FB4AA1"/>
    <w:rsid w:val="00FB6829"/>
    <w:rsid w:val="00FB73C1"/>
    <w:rsid w:val="00FC4B3F"/>
    <w:rsid w:val="00FD1A0A"/>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paragraph" w:styleId="BodyTextIndent">
    <w:name w:val="Body Text Indent"/>
    <w:basedOn w:val="Normal"/>
    <w:link w:val="BodyTextIndentChar"/>
    <w:uiPriority w:val="99"/>
    <w:unhideWhenUsed/>
    <w:rsid w:val="00F01686"/>
    <w:pPr>
      <w:spacing w:after="120"/>
      <w:ind w:left="360"/>
    </w:pPr>
  </w:style>
  <w:style w:type="character" w:customStyle="1" w:styleId="BodyTextIndentChar">
    <w:name w:val="Body Text Indent Char"/>
    <w:basedOn w:val="DefaultParagraphFont"/>
    <w:link w:val="BodyTextIndent"/>
    <w:uiPriority w:val="99"/>
    <w:rsid w:val="00F01686"/>
  </w:style>
  <w:style w:type="paragraph" w:styleId="Title">
    <w:name w:val="Title"/>
    <w:basedOn w:val="Normal"/>
    <w:link w:val="TitleChar"/>
    <w:qFormat/>
    <w:rsid w:val="00F01686"/>
    <w:pPr>
      <w:tabs>
        <w:tab w:val="center" w:pos="4680"/>
      </w:tabs>
      <w:spacing w:after="0" w:line="240" w:lineRule="auto"/>
      <w:jc w:val="center"/>
    </w:pPr>
    <w:rPr>
      <w:rFonts w:eastAsia="Times New Roman"/>
      <w:b/>
      <w:bCs/>
    </w:rPr>
  </w:style>
  <w:style w:type="character" w:customStyle="1" w:styleId="TitleChar">
    <w:name w:val="Title Char"/>
    <w:basedOn w:val="DefaultParagraphFont"/>
    <w:link w:val="Title"/>
    <w:rsid w:val="00F0168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3</cp:revision>
  <cp:lastPrinted>2023-05-10T20:13:00Z</cp:lastPrinted>
  <dcterms:created xsi:type="dcterms:W3CDTF">2023-06-30T18:03:00Z</dcterms:created>
  <dcterms:modified xsi:type="dcterms:W3CDTF">2023-06-30T18:05:00Z</dcterms:modified>
</cp:coreProperties>
</file>