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10319" w14:textId="77777777" w:rsidR="008A3B90" w:rsidRDefault="00290939">
      <w:pPr>
        <w:spacing w:after="90" w:line="259" w:lineRule="auto"/>
        <w:ind w:firstLine="0"/>
        <w:jc w:val="center"/>
      </w:pPr>
      <w:r>
        <w:t>TOWN OF COEYMANS PLANNING/ZONING BOARD MEETING October 11, 2022</w:t>
      </w:r>
    </w:p>
    <w:tbl>
      <w:tblPr>
        <w:tblStyle w:val="TableGrid"/>
        <w:tblW w:w="9322" w:type="dxa"/>
        <w:tblInd w:w="0" w:type="dxa"/>
        <w:tblCellMar>
          <w:bottom w:w="7" w:type="dxa"/>
        </w:tblCellMar>
        <w:tblLook w:val="04A0" w:firstRow="1" w:lastRow="0" w:firstColumn="1" w:lastColumn="0" w:noHBand="0" w:noVBand="1"/>
      </w:tblPr>
      <w:tblGrid>
        <w:gridCol w:w="2161"/>
        <w:gridCol w:w="7161"/>
      </w:tblGrid>
      <w:tr w:rsidR="008A3B90" w14:paraId="0B6F09E7" w14:textId="77777777">
        <w:trPr>
          <w:trHeight w:val="371"/>
        </w:trPr>
        <w:tc>
          <w:tcPr>
            <w:tcW w:w="2161" w:type="dxa"/>
            <w:tcBorders>
              <w:top w:val="nil"/>
              <w:left w:val="nil"/>
              <w:bottom w:val="nil"/>
              <w:right w:val="nil"/>
            </w:tcBorders>
          </w:tcPr>
          <w:p w14:paraId="49708390" w14:textId="77777777" w:rsidR="008A3B90" w:rsidRDefault="00290939">
            <w:pPr>
              <w:spacing w:after="0" w:line="259" w:lineRule="auto"/>
              <w:ind w:left="0" w:right="0" w:firstLine="0"/>
              <w:jc w:val="left"/>
            </w:pPr>
            <w:r>
              <w:rPr>
                <w:u w:val="single" w:color="000000"/>
              </w:rPr>
              <w:t>Attendees</w:t>
            </w:r>
          </w:p>
        </w:tc>
        <w:tc>
          <w:tcPr>
            <w:tcW w:w="7161" w:type="dxa"/>
            <w:tcBorders>
              <w:top w:val="nil"/>
              <w:left w:val="nil"/>
              <w:bottom w:val="nil"/>
              <w:right w:val="nil"/>
            </w:tcBorders>
          </w:tcPr>
          <w:p w14:paraId="7C740EF7" w14:textId="77777777" w:rsidR="008A3B90" w:rsidRDefault="008A3B90">
            <w:pPr>
              <w:spacing w:after="160" w:line="259" w:lineRule="auto"/>
              <w:ind w:left="0" w:right="0" w:firstLine="0"/>
              <w:jc w:val="left"/>
            </w:pPr>
          </w:p>
        </w:tc>
      </w:tr>
      <w:tr w:rsidR="008A3B90" w14:paraId="1C13D3C5" w14:textId="77777777">
        <w:trPr>
          <w:trHeight w:val="902"/>
        </w:trPr>
        <w:tc>
          <w:tcPr>
            <w:tcW w:w="2161" w:type="dxa"/>
            <w:tcBorders>
              <w:top w:val="nil"/>
              <w:left w:val="nil"/>
              <w:bottom w:val="nil"/>
              <w:right w:val="nil"/>
            </w:tcBorders>
          </w:tcPr>
          <w:p w14:paraId="3DDB933F" w14:textId="77777777" w:rsidR="008A3B90" w:rsidRDefault="00290939">
            <w:pPr>
              <w:spacing w:after="0" w:line="259" w:lineRule="auto"/>
              <w:ind w:left="14" w:right="0" w:firstLine="0"/>
              <w:jc w:val="left"/>
            </w:pPr>
            <w:r>
              <w:t>Members Present:</w:t>
            </w:r>
          </w:p>
        </w:tc>
        <w:tc>
          <w:tcPr>
            <w:tcW w:w="7161" w:type="dxa"/>
            <w:tcBorders>
              <w:top w:val="nil"/>
              <w:left w:val="nil"/>
              <w:bottom w:val="nil"/>
              <w:right w:val="nil"/>
            </w:tcBorders>
            <w:vAlign w:val="center"/>
          </w:tcPr>
          <w:p w14:paraId="2BACB7CC" w14:textId="77777777" w:rsidR="008A3B90" w:rsidRDefault="00290939">
            <w:pPr>
              <w:spacing w:after="0" w:line="259" w:lineRule="auto"/>
              <w:ind w:left="7" w:right="0" w:hanging="7"/>
            </w:pPr>
            <w:r>
              <w:t xml:space="preserve">Mr. Nolan, Mr. Collins, Mr. </w:t>
            </w:r>
            <w:proofErr w:type="spellStart"/>
            <w:r>
              <w:t>Pietropaoli</w:t>
            </w:r>
            <w:proofErr w:type="spellEnd"/>
            <w:r>
              <w:t xml:space="preserve">, Mr. </w:t>
            </w:r>
            <w:proofErr w:type="spellStart"/>
            <w:r>
              <w:t>teRiele</w:t>
            </w:r>
            <w:proofErr w:type="spellEnd"/>
            <w:r>
              <w:t>, Ms. Stanton, Mr. Boomer, Ms. Grogan</w:t>
            </w:r>
          </w:p>
        </w:tc>
      </w:tr>
      <w:tr w:rsidR="008A3B90" w14:paraId="60F76270" w14:textId="77777777">
        <w:trPr>
          <w:trHeight w:val="574"/>
        </w:trPr>
        <w:tc>
          <w:tcPr>
            <w:tcW w:w="2161" w:type="dxa"/>
            <w:tcBorders>
              <w:top w:val="nil"/>
              <w:left w:val="nil"/>
              <w:bottom w:val="nil"/>
              <w:right w:val="nil"/>
            </w:tcBorders>
            <w:vAlign w:val="center"/>
          </w:tcPr>
          <w:p w14:paraId="3FAFEB0F" w14:textId="77777777" w:rsidR="008A3B90" w:rsidRDefault="00290939">
            <w:pPr>
              <w:spacing w:after="0" w:line="259" w:lineRule="auto"/>
              <w:ind w:left="14" w:right="0" w:firstLine="0"/>
              <w:jc w:val="left"/>
            </w:pPr>
            <w:r>
              <w:t>Members Absent:</w:t>
            </w:r>
          </w:p>
        </w:tc>
        <w:tc>
          <w:tcPr>
            <w:tcW w:w="7161" w:type="dxa"/>
            <w:tcBorders>
              <w:top w:val="nil"/>
              <w:left w:val="nil"/>
              <w:bottom w:val="nil"/>
              <w:right w:val="nil"/>
            </w:tcBorders>
            <w:vAlign w:val="center"/>
          </w:tcPr>
          <w:p w14:paraId="5AD964A8" w14:textId="77777777" w:rsidR="008A3B90" w:rsidRDefault="00290939">
            <w:pPr>
              <w:spacing w:after="0" w:line="259" w:lineRule="auto"/>
              <w:ind w:left="7" w:right="0" w:firstLine="0"/>
              <w:jc w:val="left"/>
            </w:pPr>
            <w:r>
              <w:t>Mr. Gonzalez</w:t>
            </w:r>
          </w:p>
        </w:tc>
      </w:tr>
      <w:tr w:rsidR="008A3B90" w14:paraId="20E8DE70" w14:textId="77777777">
        <w:trPr>
          <w:trHeight w:val="421"/>
        </w:trPr>
        <w:tc>
          <w:tcPr>
            <w:tcW w:w="2161" w:type="dxa"/>
            <w:tcBorders>
              <w:top w:val="nil"/>
              <w:left w:val="nil"/>
              <w:bottom w:val="nil"/>
              <w:right w:val="nil"/>
            </w:tcBorders>
            <w:vAlign w:val="bottom"/>
          </w:tcPr>
          <w:p w14:paraId="0D8841A0" w14:textId="77777777" w:rsidR="008A3B90" w:rsidRDefault="00290939">
            <w:pPr>
              <w:spacing w:after="0" w:line="259" w:lineRule="auto"/>
              <w:ind w:left="7" w:right="0" w:firstLine="0"/>
              <w:jc w:val="left"/>
            </w:pPr>
            <w:r>
              <w:t>Also Present:</w:t>
            </w:r>
          </w:p>
        </w:tc>
        <w:tc>
          <w:tcPr>
            <w:tcW w:w="7161" w:type="dxa"/>
            <w:tcBorders>
              <w:top w:val="nil"/>
              <w:left w:val="nil"/>
              <w:bottom w:val="nil"/>
              <w:right w:val="nil"/>
            </w:tcBorders>
            <w:vAlign w:val="bottom"/>
          </w:tcPr>
          <w:p w14:paraId="3F4A4FEC" w14:textId="77777777" w:rsidR="008A3B90" w:rsidRDefault="00290939">
            <w:pPr>
              <w:spacing w:after="0" w:line="259" w:lineRule="auto"/>
              <w:ind w:left="7" w:right="0" w:firstLine="0"/>
              <w:jc w:val="left"/>
            </w:pPr>
            <w:r>
              <w:t>Mr. Brick, Mr. Chmielewski, Ms. Ziegler</w:t>
            </w:r>
          </w:p>
        </w:tc>
      </w:tr>
    </w:tbl>
    <w:p w14:paraId="598DDE1D" w14:textId="77777777" w:rsidR="00FA748C" w:rsidRDefault="00FA748C">
      <w:pPr>
        <w:ind w:left="28" w:right="7"/>
      </w:pPr>
    </w:p>
    <w:p w14:paraId="20AA3007" w14:textId="6FFD0AA2" w:rsidR="008A3B90" w:rsidRDefault="00290939">
      <w:pPr>
        <w:ind w:left="28" w:right="7"/>
      </w:pPr>
      <w:r>
        <w:t>Public Present:</w:t>
      </w:r>
    </w:p>
    <w:p w14:paraId="3C013F01" w14:textId="77777777" w:rsidR="008A3B90" w:rsidRDefault="00290939">
      <w:pPr>
        <w:pStyle w:val="Heading1"/>
      </w:pPr>
      <w:r>
        <w:t>Call to Order/Pledge of Allegiance</w:t>
      </w:r>
    </w:p>
    <w:p w14:paraId="16DAE7A0" w14:textId="77777777" w:rsidR="008A3B90" w:rsidRDefault="00290939">
      <w:pPr>
        <w:ind w:left="28" w:right="7"/>
      </w:pPr>
      <w:r>
        <w:t xml:space="preserve">Meeting was called to order at 7:00 p.m. There was a quorum; one board member absent. Mr. Nolan led the Pledge of Allegiance. Mr. Nolan read the public notices for the </w:t>
      </w:r>
      <w:proofErr w:type="spellStart"/>
      <w:r>
        <w:t>Catalfamo</w:t>
      </w:r>
      <w:proofErr w:type="spellEnd"/>
      <w:r>
        <w:t xml:space="preserve"> and McCarthy public hearings.</w:t>
      </w:r>
    </w:p>
    <w:p w14:paraId="66F4ABEE" w14:textId="77777777" w:rsidR="008A3B90" w:rsidRDefault="00290939">
      <w:pPr>
        <w:ind w:left="28" w:right="7"/>
      </w:pPr>
      <w:r>
        <w:t xml:space="preserve">Mr. </w:t>
      </w:r>
      <w:proofErr w:type="spellStart"/>
      <w:r>
        <w:t>Pietropaoli</w:t>
      </w:r>
      <w:proofErr w:type="spellEnd"/>
      <w:r>
        <w:t xml:space="preserve"> made motion to open the public hearing for the </w:t>
      </w:r>
      <w:proofErr w:type="spellStart"/>
      <w:r>
        <w:t>Catalfamo</w:t>
      </w:r>
      <w:proofErr w:type="spellEnd"/>
      <w:r>
        <w:t xml:space="preserve"> area variance; seconded by Mr. Boomer; all in favor.</w:t>
      </w:r>
    </w:p>
    <w:p w14:paraId="5374BC40" w14:textId="77777777" w:rsidR="008A3B90" w:rsidRDefault="00290939">
      <w:pPr>
        <w:ind w:left="28" w:right="7"/>
      </w:pPr>
      <w:r>
        <w:t xml:space="preserve">Mr. </w:t>
      </w:r>
      <w:proofErr w:type="spellStart"/>
      <w:r>
        <w:t>Pietropaoli</w:t>
      </w:r>
      <w:proofErr w:type="spellEnd"/>
      <w:r>
        <w:t xml:space="preserve"> made motion to open the public hearing for the McCarthy subdivision; seconded by Mr. Boomer; all in favor.</w:t>
      </w:r>
    </w:p>
    <w:p w14:paraId="4066C794" w14:textId="77777777" w:rsidR="008A3B90" w:rsidRDefault="00290939">
      <w:pPr>
        <w:pStyle w:val="Heading1"/>
      </w:pPr>
      <w:r>
        <w:t>Approval of Minutes</w:t>
      </w:r>
    </w:p>
    <w:p w14:paraId="42035AEC" w14:textId="77777777" w:rsidR="008A3B90" w:rsidRDefault="00290939">
      <w:pPr>
        <w:ind w:left="28" w:right="7"/>
      </w:pPr>
      <w:r>
        <w:t>Mr. Boomer made motion to approve the minutes of September 28, 2022; seconded by Mr. Collins; all in favor.</w:t>
      </w:r>
    </w:p>
    <w:p w14:paraId="15C3E7A1" w14:textId="77777777" w:rsidR="008A3B90" w:rsidRDefault="00290939">
      <w:pPr>
        <w:spacing w:after="244" w:line="259" w:lineRule="auto"/>
        <w:ind w:left="24" w:right="0" w:hanging="10"/>
        <w:jc w:val="left"/>
      </w:pPr>
      <w:r>
        <w:rPr>
          <w:u w:val="single" w:color="000000"/>
        </w:rPr>
        <w:t>Report of the Building Inspector</w:t>
      </w:r>
      <w:r>
        <w:t xml:space="preserve"> - None</w:t>
      </w:r>
    </w:p>
    <w:p w14:paraId="1799C170" w14:textId="77777777" w:rsidR="008A3B90" w:rsidRDefault="00290939">
      <w:pPr>
        <w:pStyle w:val="Heading1"/>
      </w:pPr>
      <w:r>
        <w:t>Appeal</w:t>
      </w:r>
    </w:p>
    <w:p w14:paraId="009EB724" w14:textId="77777777" w:rsidR="008A3B90" w:rsidRDefault="00290939">
      <w:pPr>
        <w:spacing w:after="10"/>
        <w:ind w:left="28" w:right="7"/>
      </w:pPr>
      <w:r>
        <w:t xml:space="preserve">George McHugh 22-002 INT: An application for an appeal for the </w:t>
      </w:r>
      <w:proofErr w:type="spellStart"/>
      <w:r>
        <w:t>Marebo</w:t>
      </w:r>
      <w:proofErr w:type="spellEnd"/>
      <w:r>
        <w:t>, LLC site plan review</w:t>
      </w:r>
    </w:p>
    <w:p w14:paraId="63E47E33" w14:textId="77777777" w:rsidR="008A3B90" w:rsidRDefault="00290939">
      <w:pPr>
        <w:spacing w:after="305"/>
        <w:ind w:left="28" w:right="7"/>
      </w:pPr>
      <w:r>
        <w:t>(22-0025 SR) located on US Route 9W, Tax Map #156.-2-1.3, 156.-2-1.6, 156.1-6.2, and 156.-16.3</w:t>
      </w:r>
    </w:p>
    <w:p w14:paraId="4FCA451E" w14:textId="77777777" w:rsidR="008A3B90" w:rsidRDefault="00290939">
      <w:pPr>
        <w:ind w:left="28" w:right="7"/>
      </w:pPr>
      <w:r>
        <w:t>Mr. Nolan and Mr. Collins recused themselves from this portion of the meeting.</w:t>
      </w:r>
    </w:p>
    <w:p w14:paraId="1DCA65FE" w14:textId="77777777" w:rsidR="008A3B90" w:rsidRDefault="00290939">
      <w:pPr>
        <w:ind w:left="28" w:right="7"/>
      </w:pPr>
      <w:r>
        <w:t>Mr. Boomer made motion for Ms. Grogan to chair this agenda item; seconded by Ms. Stanton; all in favor. There was a quorum.</w:t>
      </w:r>
    </w:p>
    <w:p w14:paraId="78B78FCC" w14:textId="77777777" w:rsidR="008A3B90" w:rsidRDefault="00290939">
      <w:pPr>
        <w:ind w:left="28" w:right="7"/>
      </w:pPr>
      <w:r>
        <w:lastRenderedPageBreak/>
        <w:t>Mr. Brick stated that the recusing issue had come up at the last meeting. He did some research and appraised everyone on the results of that research. It is appropriate for Mr. Nolan to remain in the room based on an opinion of the NYS Attorney General and NYS Committee on Open Government. There is no authority to require a member to leave the building; he has the right to remain in the room. Mr. Brick will provide the information to Mr. Warren.</w:t>
      </w:r>
    </w:p>
    <w:p w14:paraId="35146CBC" w14:textId="77777777" w:rsidR="008A3B90" w:rsidRDefault="00290939">
      <w:pPr>
        <w:ind w:left="28" w:right="7"/>
      </w:pPr>
      <w:r>
        <w:t>An appeal has been filed by Mr. McHugh; who feels that the principal use is not a trucking terminal, it's a propane fuel storage and distribution facility. Application should be for a Use Variance.</w:t>
      </w:r>
    </w:p>
    <w:p w14:paraId="6B9C4A3A" w14:textId="77777777" w:rsidR="008A3B90" w:rsidRDefault="00290939">
      <w:pPr>
        <w:ind w:left="28" w:right="7"/>
      </w:pPr>
      <w:r>
        <w:t xml:space="preserve">No action may be taken on the </w:t>
      </w:r>
      <w:proofErr w:type="spellStart"/>
      <w:r>
        <w:t>Marebo</w:t>
      </w:r>
      <w:proofErr w:type="spellEnd"/>
      <w:r>
        <w:t xml:space="preserve"> Site Plan Review pending the appeal. A public hearing for the appeal has to be scheduled.</w:t>
      </w:r>
    </w:p>
    <w:p w14:paraId="65D87C6B" w14:textId="77777777" w:rsidR="008A3B90" w:rsidRDefault="00290939">
      <w:pPr>
        <w:ind w:left="28" w:right="7"/>
      </w:pPr>
      <w:r>
        <w:t xml:space="preserve">Mr. Boomer made motion to schedule a public hearing for November 14, 20221; seconded by Mr. </w:t>
      </w:r>
      <w:proofErr w:type="spellStart"/>
      <w:r>
        <w:t>teRiele</w:t>
      </w:r>
      <w:proofErr w:type="spellEnd"/>
      <w:r>
        <w:t>; all in favor.</w:t>
      </w:r>
    </w:p>
    <w:p w14:paraId="3D29FDB2" w14:textId="77777777" w:rsidR="008A3B90" w:rsidRDefault="00290939">
      <w:pPr>
        <w:ind w:left="28" w:right="7"/>
      </w:pPr>
      <w:r>
        <w:t xml:space="preserve">Mr. Warren wanted to clarify a few things including: He does not agree with Town Supervisor McHugh's appeal. He feels there is no use variance action for the permitted use (trucking terminal) as determined by the Building Inspector. He stated that Mr. Nolan is welcome to sit in the audience; is more concerned about Mr. </w:t>
      </w:r>
      <w:proofErr w:type="spellStart"/>
      <w:r>
        <w:t>Biscone</w:t>
      </w:r>
      <w:proofErr w:type="spellEnd"/>
      <w:r>
        <w:t>. Mr. Smart is still working on the site plan review; nothing to submit now.</w:t>
      </w:r>
    </w:p>
    <w:p w14:paraId="0EF673ED" w14:textId="77777777" w:rsidR="008A3B90" w:rsidRDefault="00290939">
      <w:pPr>
        <w:pStyle w:val="Heading1"/>
      </w:pPr>
      <w:r>
        <w:t>Area Variance</w:t>
      </w:r>
    </w:p>
    <w:p w14:paraId="1FCA11E8" w14:textId="77777777" w:rsidR="008A3B90" w:rsidRDefault="00290939">
      <w:pPr>
        <w:ind w:left="28" w:right="7"/>
      </w:pPr>
      <w:r>
        <w:t xml:space="preserve">Jason </w:t>
      </w:r>
      <w:proofErr w:type="spellStart"/>
      <w:r>
        <w:t>Catalfamo</w:t>
      </w:r>
      <w:proofErr w:type="spellEnd"/>
      <w:r>
        <w:t xml:space="preserve"> (22-003 ZAV): An application for a </w:t>
      </w:r>
      <w:proofErr w:type="gramStart"/>
      <w:r>
        <w:t>27 foot</w:t>
      </w:r>
      <w:proofErr w:type="gramEnd"/>
      <w:r>
        <w:t xml:space="preserve"> side yard variance to accommodate addition to west side of home on property owned by him located at 39 Sunburn Lane, Clarksville, Tax Map #129.-2-7.6</w:t>
      </w:r>
    </w:p>
    <w:p w14:paraId="261DBDB6" w14:textId="77777777" w:rsidR="008A3B90" w:rsidRDefault="00290939">
      <w:pPr>
        <w:ind w:left="28" w:right="7"/>
      </w:pPr>
      <w:r>
        <w:t>Mr. Boomer made motion to close the public hearing; seconded by Ms. Stanton; all in favor.</w:t>
      </w:r>
    </w:p>
    <w:p w14:paraId="5E03AD15" w14:textId="77777777" w:rsidR="008A3B90" w:rsidRDefault="00290939">
      <w:pPr>
        <w:ind w:left="28" w:right="7"/>
      </w:pPr>
      <w:r>
        <w:t>The Planning/Zoning Board can take action tonight because since the application was sent to the Albany County Planning Board 30 days ago.</w:t>
      </w:r>
    </w:p>
    <w:p w14:paraId="4E13E0C9" w14:textId="77777777" w:rsidR="008A3B90" w:rsidRDefault="00290939">
      <w:pPr>
        <w:ind w:left="28" w:right="7"/>
      </w:pPr>
      <w:r>
        <w:t>Mr. Boomer made motion to declare this an unlisted action with a negative environmental impact; seconded by Ms. Stanton; all in favor.</w:t>
      </w:r>
    </w:p>
    <w:p w14:paraId="6BA356E8" w14:textId="77777777" w:rsidR="008A3B90" w:rsidRDefault="00290939">
      <w:pPr>
        <w:spacing w:after="252"/>
        <w:ind w:left="28" w:right="7"/>
      </w:pPr>
      <w:r>
        <w:t>Mr. Boomer made motion to approve the application; seconded by M. Grogan; all in favor.</w:t>
      </w:r>
    </w:p>
    <w:p w14:paraId="744A04F4" w14:textId="77777777" w:rsidR="008A3B90" w:rsidRDefault="00290939">
      <w:pPr>
        <w:pStyle w:val="Heading1"/>
        <w:spacing w:after="297"/>
      </w:pPr>
      <w:r>
        <w:lastRenderedPageBreak/>
        <w:t>Subdivision</w:t>
      </w:r>
    </w:p>
    <w:p w14:paraId="56ACFC73" w14:textId="77777777" w:rsidR="008A3B90" w:rsidRDefault="00290939">
      <w:pPr>
        <w:ind w:left="28" w:right="7"/>
      </w:pPr>
      <w:r>
        <w:t xml:space="preserve">Lorri McCarthy (22-008 SD): An application for a </w:t>
      </w:r>
      <w:proofErr w:type="gramStart"/>
      <w:r>
        <w:t>two lot</w:t>
      </w:r>
      <w:proofErr w:type="gramEnd"/>
      <w:r>
        <w:t xml:space="preserve"> subdivision on property owned by her located at 1671 State Route 143, Tax Map #165.-1-23.1. 78 acres to be divided into two lots: Lot #1 to be 1.92 plus or minus acres and Lot #2 to be 76.08 plus or minus acres.</w:t>
      </w:r>
    </w:p>
    <w:p w14:paraId="455DB2B3" w14:textId="77777777" w:rsidR="008A3B90" w:rsidRDefault="00290939">
      <w:pPr>
        <w:ind w:left="28" w:right="7"/>
      </w:pPr>
      <w:r>
        <w:t xml:space="preserve">Mr. Boomer made motion to close the public hearing; seconded by Mr. </w:t>
      </w:r>
      <w:proofErr w:type="spellStart"/>
      <w:r>
        <w:t>teRiele</w:t>
      </w:r>
      <w:proofErr w:type="spellEnd"/>
      <w:r>
        <w:t>; all in favor.</w:t>
      </w:r>
    </w:p>
    <w:p w14:paraId="369D5E96" w14:textId="77777777" w:rsidR="008A3B90" w:rsidRDefault="00290939">
      <w:pPr>
        <w:ind w:left="28" w:right="7"/>
      </w:pPr>
      <w:r>
        <w:t>Ms. Grogan made motion for negative declaration for this unlisted action; seconded by Mr. Boomer; all in favor.</w:t>
      </w:r>
    </w:p>
    <w:p w14:paraId="4E426700" w14:textId="77777777" w:rsidR="008A3B90" w:rsidRDefault="00290939">
      <w:pPr>
        <w:spacing w:after="566"/>
        <w:ind w:left="28" w:right="7"/>
      </w:pPr>
      <w:r>
        <w:t xml:space="preserve">Mr. </w:t>
      </w:r>
      <w:proofErr w:type="spellStart"/>
      <w:r>
        <w:t>Pietropaoli</w:t>
      </w:r>
      <w:proofErr w:type="spellEnd"/>
      <w:r>
        <w:t xml:space="preserve"> made motion to approve the subdivision; seconded by Mr. Boomer; all in favor.</w:t>
      </w:r>
    </w:p>
    <w:p w14:paraId="647641EA" w14:textId="77777777" w:rsidR="008A3B90" w:rsidRDefault="00290939">
      <w:pPr>
        <w:pStyle w:val="Heading1"/>
      </w:pPr>
      <w:r>
        <w:t>Adjournment</w:t>
      </w:r>
    </w:p>
    <w:p w14:paraId="27CBA2D3" w14:textId="77777777" w:rsidR="008A3B90" w:rsidRDefault="00290939">
      <w:pPr>
        <w:ind w:left="28" w:right="7"/>
      </w:pPr>
      <w:r>
        <w:t>Ms. Grogan made motion to adjourn; seconded by Ms. Stanton; all in favor.</w:t>
      </w:r>
    </w:p>
    <w:sectPr w:rsidR="008A3B90">
      <w:footerReference w:type="even" r:id="rId6"/>
      <w:footerReference w:type="default" r:id="rId7"/>
      <w:footerReference w:type="first" r:id="rId8"/>
      <w:pgSz w:w="12240" w:h="15840"/>
      <w:pgMar w:top="1495" w:right="1448" w:bottom="1767" w:left="1398" w:header="72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84238" w14:textId="77777777" w:rsidR="002A086A" w:rsidRDefault="00290939">
      <w:pPr>
        <w:spacing w:after="0" w:line="240" w:lineRule="auto"/>
      </w:pPr>
      <w:r>
        <w:separator/>
      </w:r>
    </w:p>
  </w:endnote>
  <w:endnote w:type="continuationSeparator" w:id="0">
    <w:p w14:paraId="668A71F5" w14:textId="77777777" w:rsidR="002A086A" w:rsidRDefault="00290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5310" w14:textId="77777777" w:rsidR="008A3B90" w:rsidRDefault="00290939">
    <w:pPr>
      <w:spacing w:after="0" w:line="259" w:lineRule="auto"/>
      <w:ind w:left="43" w:right="0"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CA59" w14:textId="77777777" w:rsidR="008A3B90" w:rsidRDefault="00290939">
    <w:pPr>
      <w:spacing w:after="0" w:line="259" w:lineRule="auto"/>
      <w:ind w:left="43" w:right="0"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FE94" w14:textId="77777777" w:rsidR="008A3B90" w:rsidRDefault="00290939">
    <w:pPr>
      <w:spacing w:after="0" w:line="259" w:lineRule="auto"/>
      <w:ind w:left="43" w:right="0"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232F2" w14:textId="77777777" w:rsidR="002A086A" w:rsidRDefault="00290939">
      <w:pPr>
        <w:spacing w:after="0" w:line="240" w:lineRule="auto"/>
      </w:pPr>
      <w:r>
        <w:separator/>
      </w:r>
    </w:p>
  </w:footnote>
  <w:footnote w:type="continuationSeparator" w:id="0">
    <w:p w14:paraId="667433D5" w14:textId="77777777" w:rsidR="002A086A" w:rsidRDefault="002909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B90"/>
    <w:rsid w:val="00290939"/>
    <w:rsid w:val="002A086A"/>
    <w:rsid w:val="008A3B90"/>
    <w:rsid w:val="00FA7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317C"/>
  <w15:docId w15:val="{D614A18E-DB67-408A-8CD7-6AE78AEF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6" w:line="249" w:lineRule="auto"/>
      <w:ind w:left="1336" w:right="1416" w:firstLine="4"/>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72"/>
      <w:ind w:left="24" w:hanging="10"/>
      <w:outlineLvl w:val="0"/>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593</Words>
  <Characters>3384</Characters>
  <Application>Microsoft Office Word</Application>
  <DocSecurity>0</DocSecurity>
  <Lines>28</Lines>
  <Paragraphs>7</Paragraphs>
  <ScaleCrop>false</ScaleCrop>
  <Company>Registered Org</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Ziegler</dc:creator>
  <cp:keywords/>
  <cp:lastModifiedBy>Linda Ziegler</cp:lastModifiedBy>
  <cp:revision>2</cp:revision>
  <dcterms:created xsi:type="dcterms:W3CDTF">2022-11-10T13:44:00Z</dcterms:created>
  <dcterms:modified xsi:type="dcterms:W3CDTF">2022-11-10T13:44:00Z</dcterms:modified>
</cp:coreProperties>
</file>