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1440"/>
        <w:gridCol w:w="1440"/>
        <w:gridCol w:w="1530"/>
        <w:gridCol w:w="1440"/>
        <w:gridCol w:w="1440"/>
      </w:tblGrid>
      <w:tr w:rsidR="004E5378" w:rsidRPr="004E5378" w14:paraId="1CC1EC24" w14:textId="77777777" w:rsidTr="004E5378">
        <w:trPr>
          <w:jc w:val="center"/>
        </w:trPr>
        <w:tc>
          <w:tcPr>
            <w:tcW w:w="2358" w:type="dxa"/>
          </w:tcPr>
          <w:p w14:paraId="56F9CE2C" w14:textId="77777777" w:rsidR="004E5378" w:rsidRPr="004E5378" w:rsidRDefault="004E5378" w:rsidP="004E5378"/>
        </w:tc>
        <w:tc>
          <w:tcPr>
            <w:tcW w:w="1440" w:type="dxa"/>
            <w:vAlign w:val="center"/>
          </w:tcPr>
          <w:p w14:paraId="48676053" w14:textId="77777777" w:rsidR="004E5378" w:rsidRPr="004E5378" w:rsidRDefault="004E5378" w:rsidP="004E5378">
            <w:pPr>
              <w:jc w:val="center"/>
              <w:rPr>
                <w:i/>
              </w:rPr>
            </w:pPr>
            <w:r w:rsidRPr="004E5378">
              <w:rPr>
                <w:i/>
              </w:rPr>
              <w:t>Present</w:t>
            </w:r>
          </w:p>
        </w:tc>
        <w:tc>
          <w:tcPr>
            <w:tcW w:w="1440" w:type="dxa"/>
            <w:vAlign w:val="center"/>
          </w:tcPr>
          <w:p w14:paraId="40E73109" w14:textId="77777777" w:rsidR="004E5378" w:rsidRPr="004E5378" w:rsidRDefault="004E5378" w:rsidP="004E5378">
            <w:pPr>
              <w:jc w:val="center"/>
              <w:rPr>
                <w:i/>
              </w:rPr>
            </w:pPr>
            <w:r w:rsidRPr="004E5378">
              <w:rPr>
                <w:i/>
              </w:rPr>
              <w:t>Absent</w:t>
            </w:r>
          </w:p>
        </w:tc>
        <w:tc>
          <w:tcPr>
            <w:tcW w:w="1530" w:type="dxa"/>
            <w:vAlign w:val="center"/>
          </w:tcPr>
          <w:p w14:paraId="0050FACB" w14:textId="77777777" w:rsidR="004E5378" w:rsidRPr="004E5378" w:rsidRDefault="004E5378" w:rsidP="004E5378">
            <w:pPr>
              <w:jc w:val="center"/>
              <w:rPr>
                <w:i/>
              </w:rPr>
            </w:pPr>
            <w:r w:rsidRPr="004E5378">
              <w:rPr>
                <w:i/>
              </w:rPr>
              <w:t>Aye</w:t>
            </w:r>
          </w:p>
        </w:tc>
        <w:tc>
          <w:tcPr>
            <w:tcW w:w="1440" w:type="dxa"/>
            <w:vAlign w:val="center"/>
          </w:tcPr>
          <w:p w14:paraId="3DB1ED07" w14:textId="77777777" w:rsidR="004E5378" w:rsidRPr="004E5378" w:rsidRDefault="004E5378" w:rsidP="004E5378">
            <w:pPr>
              <w:jc w:val="center"/>
              <w:rPr>
                <w:i/>
              </w:rPr>
            </w:pPr>
            <w:r w:rsidRPr="004E5378">
              <w:rPr>
                <w:i/>
              </w:rPr>
              <w:t>Nay</w:t>
            </w:r>
          </w:p>
        </w:tc>
        <w:tc>
          <w:tcPr>
            <w:tcW w:w="1440" w:type="dxa"/>
            <w:vAlign w:val="center"/>
          </w:tcPr>
          <w:p w14:paraId="6DDEF09F" w14:textId="77777777" w:rsidR="004E5378" w:rsidRPr="004E5378" w:rsidRDefault="004E5378" w:rsidP="004E5378">
            <w:pPr>
              <w:jc w:val="center"/>
              <w:rPr>
                <w:i/>
              </w:rPr>
            </w:pPr>
            <w:r w:rsidRPr="004E5378">
              <w:rPr>
                <w:i/>
              </w:rPr>
              <w:t>Abstain</w:t>
            </w:r>
          </w:p>
        </w:tc>
      </w:tr>
      <w:tr w:rsidR="004E5378" w:rsidRPr="004E5378" w14:paraId="607BFC8D" w14:textId="77777777" w:rsidTr="004E5378">
        <w:trPr>
          <w:jc w:val="center"/>
        </w:trPr>
        <w:tc>
          <w:tcPr>
            <w:tcW w:w="2358" w:type="dxa"/>
          </w:tcPr>
          <w:p w14:paraId="568CD59A" w14:textId="77777777" w:rsidR="004E5378" w:rsidRPr="004E5378" w:rsidRDefault="00B54200" w:rsidP="004E5378">
            <w:r>
              <w:t>George D. McHugh</w:t>
            </w:r>
          </w:p>
        </w:tc>
        <w:sdt>
          <w:sdtPr>
            <w:id w:val="-619294493"/>
            <w14:checkbox>
              <w14:checked w14:val="1"/>
              <w14:checkedState w14:val="2612" w14:font="MS Gothic"/>
              <w14:uncheckedState w14:val="2610" w14:font="MS Gothic"/>
            </w14:checkbox>
          </w:sdtPr>
          <w:sdtEndPr/>
          <w:sdtContent>
            <w:tc>
              <w:tcPr>
                <w:tcW w:w="1440" w:type="dxa"/>
                <w:vAlign w:val="center"/>
              </w:tcPr>
              <w:p w14:paraId="73EB5B72" w14:textId="6C8FE075" w:rsidR="004E5378" w:rsidRPr="004E5378" w:rsidRDefault="007D5231" w:rsidP="004E5378">
                <w:pPr>
                  <w:jc w:val="center"/>
                </w:pPr>
                <w:r>
                  <w:rPr>
                    <w:rFonts w:ascii="MS Gothic" w:eastAsia="MS Gothic" w:hAnsi="MS Gothic" w:hint="eastAsia"/>
                  </w:rPr>
                  <w:t>☒</w:t>
                </w:r>
              </w:p>
            </w:tc>
          </w:sdtContent>
        </w:sdt>
        <w:sdt>
          <w:sdtPr>
            <w:id w:val="-1530396308"/>
            <w14:checkbox>
              <w14:checked w14:val="0"/>
              <w14:checkedState w14:val="2612" w14:font="MS Gothic"/>
              <w14:uncheckedState w14:val="2610" w14:font="MS Gothic"/>
            </w14:checkbox>
          </w:sdtPr>
          <w:sdtEndPr/>
          <w:sdtContent>
            <w:tc>
              <w:tcPr>
                <w:tcW w:w="1440" w:type="dxa"/>
                <w:vAlign w:val="center"/>
              </w:tcPr>
              <w:p w14:paraId="272010D6" w14:textId="77777777" w:rsidR="004E5378" w:rsidRPr="004E5378" w:rsidRDefault="004E5378" w:rsidP="004E5378">
                <w:pPr>
                  <w:jc w:val="center"/>
                </w:pPr>
                <w:r w:rsidRPr="004E5378">
                  <w:rPr>
                    <w:rFonts w:ascii="MS Gothic" w:eastAsia="MS Gothic" w:hAnsi="MS Gothic" w:hint="eastAsia"/>
                  </w:rPr>
                  <w:t>☐</w:t>
                </w:r>
              </w:p>
            </w:tc>
          </w:sdtContent>
        </w:sdt>
        <w:sdt>
          <w:sdtPr>
            <w:id w:val="-809238502"/>
            <w14:checkbox>
              <w14:checked w14:val="1"/>
              <w14:checkedState w14:val="2612" w14:font="MS Gothic"/>
              <w14:uncheckedState w14:val="2610" w14:font="MS Gothic"/>
            </w14:checkbox>
          </w:sdtPr>
          <w:sdtEndPr/>
          <w:sdtContent>
            <w:tc>
              <w:tcPr>
                <w:tcW w:w="1530" w:type="dxa"/>
                <w:vAlign w:val="center"/>
              </w:tcPr>
              <w:p w14:paraId="1432B54A" w14:textId="1728452A" w:rsidR="004E5378" w:rsidRPr="004E5378" w:rsidRDefault="007D5231" w:rsidP="004E5378">
                <w:pPr>
                  <w:jc w:val="center"/>
                </w:pPr>
                <w:r>
                  <w:rPr>
                    <w:rFonts w:ascii="MS Gothic" w:eastAsia="MS Gothic" w:hAnsi="MS Gothic" w:hint="eastAsia"/>
                  </w:rPr>
                  <w:t>☒</w:t>
                </w:r>
              </w:p>
            </w:tc>
          </w:sdtContent>
        </w:sdt>
        <w:sdt>
          <w:sdtPr>
            <w:id w:val="618881745"/>
            <w14:checkbox>
              <w14:checked w14:val="0"/>
              <w14:checkedState w14:val="2612" w14:font="MS Gothic"/>
              <w14:uncheckedState w14:val="2610" w14:font="MS Gothic"/>
            </w14:checkbox>
          </w:sdtPr>
          <w:sdtEndPr/>
          <w:sdtContent>
            <w:tc>
              <w:tcPr>
                <w:tcW w:w="1440" w:type="dxa"/>
                <w:vAlign w:val="center"/>
              </w:tcPr>
              <w:p w14:paraId="78619FA9" w14:textId="77777777" w:rsidR="004E5378" w:rsidRPr="004E5378" w:rsidRDefault="004E5378" w:rsidP="004E5378">
                <w:pPr>
                  <w:jc w:val="center"/>
                </w:pPr>
                <w:r w:rsidRPr="004E5378">
                  <w:rPr>
                    <w:rFonts w:ascii="MS Gothic" w:eastAsia="MS Gothic" w:hAnsi="MS Gothic" w:hint="eastAsia"/>
                  </w:rPr>
                  <w:t>☐</w:t>
                </w:r>
              </w:p>
            </w:tc>
          </w:sdtContent>
        </w:sdt>
        <w:sdt>
          <w:sdtPr>
            <w:id w:val="1349452466"/>
            <w14:checkbox>
              <w14:checked w14:val="0"/>
              <w14:checkedState w14:val="2612" w14:font="MS Gothic"/>
              <w14:uncheckedState w14:val="2610" w14:font="MS Gothic"/>
            </w14:checkbox>
          </w:sdtPr>
          <w:sdtEndPr/>
          <w:sdtContent>
            <w:tc>
              <w:tcPr>
                <w:tcW w:w="1440" w:type="dxa"/>
                <w:vAlign w:val="center"/>
              </w:tcPr>
              <w:p w14:paraId="5437170C" w14:textId="77777777" w:rsidR="004E5378" w:rsidRPr="004E5378" w:rsidRDefault="004E5378" w:rsidP="004E5378">
                <w:pPr>
                  <w:jc w:val="center"/>
                </w:pPr>
                <w:r w:rsidRPr="004E5378">
                  <w:rPr>
                    <w:rFonts w:ascii="MS Gothic" w:eastAsia="MS Gothic" w:hAnsi="MS Gothic" w:hint="eastAsia"/>
                  </w:rPr>
                  <w:t>☐</w:t>
                </w:r>
              </w:p>
            </w:tc>
          </w:sdtContent>
        </w:sdt>
      </w:tr>
      <w:tr w:rsidR="004E5378" w:rsidRPr="004E5378" w14:paraId="1F2F226F" w14:textId="77777777" w:rsidTr="004E5378">
        <w:trPr>
          <w:jc w:val="center"/>
        </w:trPr>
        <w:tc>
          <w:tcPr>
            <w:tcW w:w="2358" w:type="dxa"/>
          </w:tcPr>
          <w:p w14:paraId="0F949B38" w14:textId="77777777" w:rsidR="004E5378" w:rsidRPr="004E5378" w:rsidRDefault="00E72088" w:rsidP="004E5378">
            <w:r>
              <w:t>Brandon L. LeFevre</w:t>
            </w:r>
          </w:p>
        </w:tc>
        <w:sdt>
          <w:sdtPr>
            <w:id w:val="-1657447754"/>
            <w14:checkbox>
              <w14:checked w14:val="1"/>
              <w14:checkedState w14:val="2612" w14:font="MS Gothic"/>
              <w14:uncheckedState w14:val="2610" w14:font="MS Gothic"/>
            </w14:checkbox>
          </w:sdtPr>
          <w:sdtEndPr/>
          <w:sdtContent>
            <w:tc>
              <w:tcPr>
                <w:tcW w:w="1440" w:type="dxa"/>
                <w:vAlign w:val="center"/>
              </w:tcPr>
              <w:p w14:paraId="53137FB2" w14:textId="0DB0142A" w:rsidR="004E5378" w:rsidRPr="004E5378" w:rsidRDefault="007D5231" w:rsidP="008E588D">
                <w:pPr>
                  <w:jc w:val="center"/>
                </w:pPr>
                <w:r>
                  <w:rPr>
                    <w:rFonts w:ascii="MS Gothic" w:eastAsia="MS Gothic" w:hAnsi="MS Gothic" w:hint="eastAsia"/>
                  </w:rPr>
                  <w:t>☒</w:t>
                </w:r>
              </w:p>
            </w:tc>
          </w:sdtContent>
        </w:sdt>
        <w:sdt>
          <w:sdtPr>
            <w:id w:val="1597443158"/>
            <w14:checkbox>
              <w14:checked w14:val="0"/>
              <w14:checkedState w14:val="2612" w14:font="MS Gothic"/>
              <w14:uncheckedState w14:val="2610" w14:font="MS Gothic"/>
            </w14:checkbox>
          </w:sdtPr>
          <w:sdtEndPr/>
          <w:sdtContent>
            <w:tc>
              <w:tcPr>
                <w:tcW w:w="1440" w:type="dxa"/>
                <w:vAlign w:val="center"/>
              </w:tcPr>
              <w:p w14:paraId="2E16AD07" w14:textId="77777777" w:rsidR="004E5378" w:rsidRPr="004E5378" w:rsidRDefault="004E5378" w:rsidP="008E588D">
                <w:pPr>
                  <w:jc w:val="center"/>
                </w:pPr>
                <w:r w:rsidRPr="004E5378">
                  <w:rPr>
                    <w:rFonts w:ascii="MS Gothic" w:eastAsia="MS Gothic" w:hAnsi="MS Gothic" w:hint="eastAsia"/>
                  </w:rPr>
                  <w:t>☐</w:t>
                </w:r>
              </w:p>
            </w:tc>
          </w:sdtContent>
        </w:sdt>
        <w:sdt>
          <w:sdtPr>
            <w:id w:val="-1772628801"/>
            <w14:checkbox>
              <w14:checked w14:val="1"/>
              <w14:checkedState w14:val="2612" w14:font="MS Gothic"/>
              <w14:uncheckedState w14:val="2610" w14:font="MS Gothic"/>
            </w14:checkbox>
          </w:sdtPr>
          <w:sdtEndPr/>
          <w:sdtContent>
            <w:tc>
              <w:tcPr>
                <w:tcW w:w="1530" w:type="dxa"/>
                <w:vAlign w:val="center"/>
              </w:tcPr>
              <w:p w14:paraId="36F8A575" w14:textId="273B7201" w:rsidR="004E5378" w:rsidRPr="004E5378" w:rsidRDefault="007D5231" w:rsidP="008E588D">
                <w:pPr>
                  <w:jc w:val="center"/>
                </w:pPr>
                <w:r>
                  <w:rPr>
                    <w:rFonts w:ascii="MS Gothic" w:eastAsia="MS Gothic" w:hAnsi="MS Gothic" w:hint="eastAsia"/>
                  </w:rPr>
                  <w:t>☒</w:t>
                </w:r>
              </w:p>
            </w:tc>
          </w:sdtContent>
        </w:sdt>
        <w:sdt>
          <w:sdtPr>
            <w:id w:val="-30428300"/>
            <w14:checkbox>
              <w14:checked w14:val="0"/>
              <w14:checkedState w14:val="2612" w14:font="MS Gothic"/>
              <w14:uncheckedState w14:val="2610" w14:font="MS Gothic"/>
            </w14:checkbox>
          </w:sdtPr>
          <w:sdtEndPr/>
          <w:sdtContent>
            <w:tc>
              <w:tcPr>
                <w:tcW w:w="1440" w:type="dxa"/>
                <w:vAlign w:val="center"/>
              </w:tcPr>
              <w:p w14:paraId="7BF05104" w14:textId="77777777" w:rsidR="004E5378" w:rsidRPr="004E5378" w:rsidRDefault="004E5378" w:rsidP="008E588D">
                <w:pPr>
                  <w:jc w:val="center"/>
                </w:pPr>
                <w:r w:rsidRPr="004E5378">
                  <w:rPr>
                    <w:rFonts w:ascii="MS Gothic" w:eastAsia="MS Gothic" w:hAnsi="MS Gothic" w:hint="eastAsia"/>
                  </w:rPr>
                  <w:t>☐</w:t>
                </w:r>
              </w:p>
            </w:tc>
          </w:sdtContent>
        </w:sdt>
        <w:sdt>
          <w:sdtPr>
            <w:id w:val="-990328622"/>
            <w14:checkbox>
              <w14:checked w14:val="0"/>
              <w14:checkedState w14:val="2612" w14:font="MS Gothic"/>
              <w14:uncheckedState w14:val="2610" w14:font="MS Gothic"/>
            </w14:checkbox>
          </w:sdtPr>
          <w:sdtEndPr/>
          <w:sdtContent>
            <w:tc>
              <w:tcPr>
                <w:tcW w:w="1440" w:type="dxa"/>
                <w:vAlign w:val="center"/>
              </w:tcPr>
              <w:p w14:paraId="4D610CA6" w14:textId="77777777" w:rsidR="004E5378" w:rsidRPr="004E5378" w:rsidRDefault="004E5378" w:rsidP="008E588D">
                <w:pPr>
                  <w:jc w:val="center"/>
                </w:pPr>
                <w:r w:rsidRPr="004E5378">
                  <w:rPr>
                    <w:rFonts w:ascii="MS Gothic" w:eastAsia="MS Gothic" w:hAnsi="MS Gothic" w:hint="eastAsia"/>
                  </w:rPr>
                  <w:t>☐</w:t>
                </w:r>
              </w:p>
            </w:tc>
          </w:sdtContent>
        </w:sdt>
      </w:tr>
      <w:tr w:rsidR="004E5378" w:rsidRPr="004E5378" w14:paraId="101A5868" w14:textId="77777777" w:rsidTr="004E5378">
        <w:trPr>
          <w:jc w:val="center"/>
        </w:trPr>
        <w:tc>
          <w:tcPr>
            <w:tcW w:w="2358" w:type="dxa"/>
          </w:tcPr>
          <w:p w14:paraId="6E48C5E7" w14:textId="77777777" w:rsidR="004E5378" w:rsidRPr="004E5378" w:rsidRDefault="00E72088" w:rsidP="004E5378">
            <w:r>
              <w:t>Linda S. Bruno</w:t>
            </w:r>
          </w:p>
        </w:tc>
        <w:sdt>
          <w:sdtPr>
            <w:id w:val="1070545097"/>
            <w14:checkbox>
              <w14:checked w14:val="1"/>
              <w14:checkedState w14:val="2612" w14:font="MS Gothic"/>
              <w14:uncheckedState w14:val="2610" w14:font="MS Gothic"/>
            </w14:checkbox>
          </w:sdtPr>
          <w:sdtEndPr/>
          <w:sdtContent>
            <w:tc>
              <w:tcPr>
                <w:tcW w:w="1440" w:type="dxa"/>
                <w:vAlign w:val="center"/>
              </w:tcPr>
              <w:p w14:paraId="78DD16FD" w14:textId="6CDB1710" w:rsidR="004E5378" w:rsidRPr="004E5378" w:rsidRDefault="007D5231" w:rsidP="008E588D">
                <w:pPr>
                  <w:jc w:val="center"/>
                </w:pPr>
                <w:r>
                  <w:rPr>
                    <w:rFonts w:ascii="MS Gothic" w:eastAsia="MS Gothic" w:hAnsi="MS Gothic" w:hint="eastAsia"/>
                  </w:rPr>
                  <w:t>☒</w:t>
                </w:r>
              </w:p>
            </w:tc>
          </w:sdtContent>
        </w:sdt>
        <w:sdt>
          <w:sdtPr>
            <w:id w:val="-1163158351"/>
            <w14:checkbox>
              <w14:checked w14:val="0"/>
              <w14:checkedState w14:val="2612" w14:font="MS Gothic"/>
              <w14:uncheckedState w14:val="2610" w14:font="MS Gothic"/>
            </w14:checkbox>
          </w:sdtPr>
          <w:sdtEndPr/>
          <w:sdtContent>
            <w:tc>
              <w:tcPr>
                <w:tcW w:w="1440" w:type="dxa"/>
                <w:vAlign w:val="center"/>
              </w:tcPr>
              <w:p w14:paraId="54C7F3A7" w14:textId="77777777" w:rsidR="004E5378" w:rsidRPr="004E5378" w:rsidRDefault="004E5378" w:rsidP="008E588D">
                <w:pPr>
                  <w:jc w:val="center"/>
                </w:pPr>
                <w:r w:rsidRPr="004E5378">
                  <w:rPr>
                    <w:rFonts w:ascii="MS Gothic" w:eastAsia="MS Gothic" w:hAnsi="MS Gothic" w:hint="eastAsia"/>
                  </w:rPr>
                  <w:t>☐</w:t>
                </w:r>
              </w:p>
            </w:tc>
          </w:sdtContent>
        </w:sdt>
        <w:sdt>
          <w:sdtPr>
            <w:id w:val="-1666011750"/>
            <w14:checkbox>
              <w14:checked w14:val="1"/>
              <w14:checkedState w14:val="2612" w14:font="MS Gothic"/>
              <w14:uncheckedState w14:val="2610" w14:font="MS Gothic"/>
            </w14:checkbox>
          </w:sdtPr>
          <w:sdtEndPr/>
          <w:sdtContent>
            <w:tc>
              <w:tcPr>
                <w:tcW w:w="1530" w:type="dxa"/>
                <w:vAlign w:val="center"/>
              </w:tcPr>
              <w:p w14:paraId="15DB1E5E" w14:textId="1AC9A865" w:rsidR="004E5378" w:rsidRPr="004E5378" w:rsidRDefault="007D5231" w:rsidP="008E588D">
                <w:pPr>
                  <w:jc w:val="center"/>
                </w:pPr>
                <w:r>
                  <w:rPr>
                    <w:rFonts w:ascii="MS Gothic" w:eastAsia="MS Gothic" w:hAnsi="MS Gothic" w:hint="eastAsia"/>
                  </w:rPr>
                  <w:t>☒</w:t>
                </w:r>
              </w:p>
            </w:tc>
          </w:sdtContent>
        </w:sdt>
        <w:sdt>
          <w:sdtPr>
            <w:id w:val="1031458537"/>
            <w14:checkbox>
              <w14:checked w14:val="0"/>
              <w14:checkedState w14:val="2612" w14:font="MS Gothic"/>
              <w14:uncheckedState w14:val="2610" w14:font="MS Gothic"/>
            </w14:checkbox>
          </w:sdtPr>
          <w:sdtEndPr/>
          <w:sdtContent>
            <w:tc>
              <w:tcPr>
                <w:tcW w:w="1440" w:type="dxa"/>
                <w:vAlign w:val="center"/>
              </w:tcPr>
              <w:p w14:paraId="1228C7AE" w14:textId="77777777" w:rsidR="004E5378" w:rsidRPr="004E5378" w:rsidRDefault="004E5378" w:rsidP="008E588D">
                <w:pPr>
                  <w:jc w:val="center"/>
                </w:pPr>
                <w:r w:rsidRPr="004E5378">
                  <w:rPr>
                    <w:rFonts w:ascii="MS Gothic" w:eastAsia="MS Gothic" w:hAnsi="MS Gothic" w:hint="eastAsia"/>
                  </w:rPr>
                  <w:t>☐</w:t>
                </w:r>
              </w:p>
            </w:tc>
          </w:sdtContent>
        </w:sdt>
        <w:sdt>
          <w:sdtPr>
            <w:id w:val="883913823"/>
            <w14:checkbox>
              <w14:checked w14:val="0"/>
              <w14:checkedState w14:val="2612" w14:font="MS Gothic"/>
              <w14:uncheckedState w14:val="2610" w14:font="MS Gothic"/>
            </w14:checkbox>
          </w:sdtPr>
          <w:sdtEndPr/>
          <w:sdtContent>
            <w:tc>
              <w:tcPr>
                <w:tcW w:w="1440" w:type="dxa"/>
                <w:vAlign w:val="center"/>
              </w:tcPr>
              <w:p w14:paraId="41811549" w14:textId="77777777" w:rsidR="004E5378" w:rsidRPr="004E5378" w:rsidRDefault="004E5378" w:rsidP="008E588D">
                <w:pPr>
                  <w:jc w:val="center"/>
                </w:pPr>
                <w:r w:rsidRPr="004E5378">
                  <w:rPr>
                    <w:rFonts w:ascii="MS Gothic" w:eastAsia="MS Gothic" w:hAnsi="MS Gothic" w:hint="eastAsia"/>
                  </w:rPr>
                  <w:t>☐</w:t>
                </w:r>
              </w:p>
            </w:tc>
          </w:sdtContent>
        </w:sdt>
      </w:tr>
      <w:tr w:rsidR="004E5378" w:rsidRPr="004E5378" w14:paraId="0EBE7A69" w14:textId="77777777" w:rsidTr="004E5378">
        <w:trPr>
          <w:jc w:val="center"/>
        </w:trPr>
        <w:tc>
          <w:tcPr>
            <w:tcW w:w="2358" w:type="dxa"/>
          </w:tcPr>
          <w:p w14:paraId="5DBE3AD0" w14:textId="77777777" w:rsidR="004E5378" w:rsidRPr="004E5378" w:rsidRDefault="00E72088" w:rsidP="004E5378">
            <w:r>
              <w:t xml:space="preserve">Marisa J. </w:t>
            </w:r>
            <w:proofErr w:type="spellStart"/>
            <w:r>
              <w:t>Tutay</w:t>
            </w:r>
            <w:proofErr w:type="spellEnd"/>
          </w:p>
        </w:tc>
        <w:sdt>
          <w:sdtPr>
            <w:id w:val="673924013"/>
            <w14:checkbox>
              <w14:checked w14:val="1"/>
              <w14:checkedState w14:val="2612" w14:font="MS Gothic"/>
              <w14:uncheckedState w14:val="2610" w14:font="MS Gothic"/>
            </w14:checkbox>
          </w:sdtPr>
          <w:sdtEndPr/>
          <w:sdtContent>
            <w:tc>
              <w:tcPr>
                <w:tcW w:w="1440" w:type="dxa"/>
                <w:vAlign w:val="center"/>
              </w:tcPr>
              <w:p w14:paraId="65E31DC5" w14:textId="15659AB2" w:rsidR="004E5378" w:rsidRPr="004E5378" w:rsidRDefault="007D5231" w:rsidP="008E588D">
                <w:pPr>
                  <w:jc w:val="center"/>
                </w:pPr>
                <w:r>
                  <w:rPr>
                    <w:rFonts w:ascii="MS Gothic" w:eastAsia="MS Gothic" w:hAnsi="MS Gothic" w:hint="eastAsia"/>
                  </w:rPr>
                  <w:t>☒</w:t>
                </w:r>
              </w:p>
            </w:tc>
          </w:sdtContent>
        </w:sdt>
        <w:sdt>
          <w:sdtPr>
            <w:id w:val="-1782099152"/>
            <w14:checkbox>
              <w14:checked w14:val="0"/>
              <w14:checkedState w14:val="2612" w14:font="MS Gothic"/>
              <w14:uncheckedState w14:val="2610" w14:font="MS Gothic"/>
            </w14:checkbox>
          </w:sdtPr>
          <w:sdtEndPr/>
          <w:sdtContent>
            <w:tc>
              <w:tcPr>
                <w:tcW w:w="1440" w:type="dxa"/>
                <w:vAlign w:val="center"/>
              </w:tcPr>
              <w:p w14:paraId="54F9F119" w14:textId="77777777" w:rsidR="004E5378" w:rsidRPr="004E5378" w:rsidRDefault="004E5378" w:rsidP="008E588D">
                <w:pPr>
                  <w:jc w:val="center"/>
                </w:pPr>
                <w:r w:rsidRPr="004E5378">
                  <w:rPr>
                    <w:rFonts w:ascii="MS Gothic" w:eastAsia="MS Gothic" w:hAnsi="MS Gothic" w:hint="eastAsia"/>
                  </w:rPr>
                  <w:t>☐</w:t>
                </w:r>
              </w:p>
            </w:tc>
          </w:sdtContent>
        </w:sdt>
        <w:sdt>
          <w:sdtPr>
            <w:id w:val="-1192607372"/>
            <w14:checkbox>
              <w14:checked w14:val="1"/>
              <w14:checkedState w14:val="2612" w14:font="MS Gothic"/>
              <w14:uncheckedState w14:val="2610" w14:font="MS Gothic"/>
            </w14:checkbox>
          </w:sdtPr>
          <w:sdtEndPr/>
          <w:sdtContent>
            <w:tc>
              <w:tcPr>
                <w:tcW w:w="1530" w:type="dxa"/>
                <w:vAlign w:val="center"/>
              </w:tcPr>
              <w:p w14:paraId="13A32074" w14:textId="58311F34" w:rsidR="004E5378" w:rsidRPr="004E5378" w:rsidRDefault="007D5231" w:rsidP="008E588D">
                <w:pPr>
                  <w:jc w:val="center"/>
                </w:pPr>
                <w:r>
                  <w:rPr>
                    <w:rFonts w:ascii="MS Gothic" w:eastAsia="MS Gothic" w:hAnsi="MS Gothic" w:hint="eastAsia"/>
                  </w:rPr>
                  <w:t>☒</w:t>
                </w:r>
              </w:p>
            </w:tc>
          </w:sdtContent>
        </w:sdt>
        <w:sdt>
          <w:sdtPr>
            <w:id w:val="1107782313"/>
            <w14:checkbox>
              <w14:checked w14:val="0"/>
              <w14:checkedState w14:val="2612" w14:font="MS Gothic"/>
              <w14:uncheckedState w14:val="2610" w14:font="MS Gothic"/>
            </w14:checkbox>
          </w:sdtPr>
          <w:sdtEndPr/>
          <w:sdtContent>
            <w:tc>
              <w:tcPr>
                <w:tcW w:w="1440" w:type="dxa"/>
                <w:vAlign w:val="center"/>
              </w:tcPr>
              <w:p w14:paraId="7420C9D8" w14:textId="77777777" w:rsidR="004E5378" w:rsidRPr="004E5378" w:rsidRDefault="004E5378" w:rsidP="008E588D">
                <w:pPr>
                  <w:jc w:val="center"/>
                </w:pPr>
                <w:r w:rsidRPr="004E5378">
                  <w:rPr>
                    <w:rFonts w:ascii="MS Gothic" w:eastAsia="MS Gothic" w:hAnsi="MS Gothic" w:hint="eastAsia"/>
                  </w:rPr>
                  <w:t>☐</w:t>
                </w:r>
              </w:p>
            </w:tc>
          </w:sdtContent>
        </w:sdt>
        <w:sdt>
          <w:sdtPr>
            <w:id w:val="658039385"/>
            <w14:checkbox>
              <w14:checked w14:val="0"/>
              <w14:checkedState w14:val="2612" w14:font="MS Gothic"/>
              <w14:uncheckedState w14:val="2610" w14:font="MS Gothic"/>
            </w14:checkbox>
          </w:sdtPr>
          <w:sdtEndPr/>
          <w:sdtContent>
            <w:tc>
              <w:tcPr>
                <w:tcW w:w="1440" w:type="dxa"/>
                <w:vAlign w:val="center"/>
              </w:tcPr>
              <w:p w14:paraId="28EC5D27" w14:textId="77777777" w:rsidR="004E5378" w:rsidRPr="004E5378" w:rsidRDefault="004E5378" w:rsidP="008E588D">
                <w:pPr>
                  <w:jc w:val="center"/>
                </w:pPr>
                <w:r w:rsidRPr="004E5378">
                  <w:rPr>
                    <w:rFonts w:ascii="MS Gothic" w:eastAsia="MS Gothic" w:hAnsi="MS Gothic" w:hint="eastAsia"/>
                  </w:rPr>
                  <w:t>☐</w:t>
                </w:r>
              </w:p>
            </w:tc>
          </w:sdtContent>
        </w:sdt>
      </w:tr>
      <w:tr w:rsidR="004E5378" w:rsidRPr="004E5378" w14:paraId="52087B2F" w14:textId="77777777" w:rsidTr="00995BA3">
        <w:trPr>
          <w:jc w:val="center"/>
        </w:trPr>
        <w:tc>
          <w:tcPr>
            <w:tcW w:w="2358" w:type="dxa"/>
          </w:tcPr>
          <w:p w14:paraId="3C6ACE6F" w14:textId="77777777" w:rsidR="004E5378" w:rsidRPr="004E5378" w:rsidRDefault="00E72088" w:rsidP="004E5378">
            <w:r>
              <w:t>Stephen J. Schmitt</w:t>
            </w:r>
          </w:p>
        </w:tc>
        <w:sdt>
          <w:sdtPr>
            <w:id w:val="1940876865"/>
            <w14:checkbox>
              <w14:checked w14:val="0"/>
              <w14:checkedState w14:val="2612" w14:font="MS Gothic"/>
              <w14:uncheckedState w14:val="2610" w14:font="MS Gothic"/>
            </w14:checkbox>
          </w:sdtPr>
          <w:sdtEndPr/>
          <w:sdtContent>
            <w:tc>
              <w:tcPr>
                <w:tcW w:w="1440" w:type="dxa"/>
                <w:vAlign w:val="center"/>
              </w:tcPr>
              <w:p w14:paraId="687E4C51" w14:textId="77777777" w:rsidR="004E5378" w:rsidRPr="004E5378" w:rsidRDefault="000C0790" w:rsidP="008E588D">
                <w:pPr>
                  <w:jc w:val="center"/>
                </w:pPr>
                <w:r>
                  <w:rPr>
                    <w:rFonts w:ascii="MS Gothic" w:eastAsia="MS Gothic" w:hAnsi="MS Gothic" w:hint="eastAsia"/>
                  </w:rPr>
                  <w:t>☐</w:t>
                </w:r>
              </w:p>
            </w:tc>
          </w:sdtContent>
        </w:sdt>
        <w:sdt>
          <w:sdtPr>
            <w:id w:val="262354257"/>
            <w14:checkbox>
              <w14:checked w14:val="1"/>
              <w14:checkedState w14:val="2612" w14:font="MS Gothic"/>
              <w14:uncheckedState w14:val="2610" w14:font="MS Gothic"/>
            </w14:checkbox>
          </w:sdtPr>
          <w:sdtEndPr/>
          <w:sdtContent>
            <w:tc>
              <w:tcPr>
                <w:tcW w:w="1440" w:type="dxa"/>
                <w:vAlign w:val="center"/>
              </w:tcPr>
              <w:p w14:paraId="5042B104" w14:textId="0609A167" w:rsidR="004E5378" w:rsidRPr="004E5378" w:rsidRDefault="007D5231" w:rsidP="008E588D">
                <w:pPr>
                  <w:jc w:val="center"/>
                </w:pPr>
                <w:r>
                  <w:rPr>
                    <w:rFonts w:ascii="MS Gothic" w:eastAsia="MS Gothic" w:hAnsi="MS Gothic" w:hint="eastAsia"/>
                  </w:rPr>
                  <w:t>☒</w:t>
                </w:r>
              </w:p>
            </w:tc>
          </w:sdtContent>
        </w:sdt>
        <w:sdt>
          <w:sdtPr>
            <w:id w:val="-1143574644"/>
            <w14:checkbox>
              <w14:checked w14:val="0"/>
              <w14:checkedState w14:val="2612" w14:font="MS Gothic"/>
              <w14:uncheckedState w14:val="2610" w14:font="MS Gothic"/>
            </w14:checkbox>
          </w:sdtPr>
          <w:sdtEndPr/>
          <w:sdtContent>
            <w:tc>
              <w:tcPr>
                <w:tcW w:w="1530" w:type="dxa"/>
                <w:vAlign w:val="center"/>
              </w:tcPr>
              <w:p w14:paraId="298DCE61" w14:textId="77777777" w:rsidR="004E5378" w:rsidRPr="004E5378" w:rsidRDefault="000C0790" w:rsidP="008E588D">
                <w:pPr>
                  <w:jc w:val="center"/>
                </w:pPr>
                <w:r>
                  <w:rPr>
                    <w:rFonts w:ascii="MS Gothic" w:eastAsia="MS Gothic" w:hAnsi="MS Gothic" w:hint="eastAsia"/>
                  </w:rPr>
                  <w:t>☐</w:t>
                </w:r>
              </w:p>
            </w:tc>
          </w:sdtContent>
        </w:sdt>
        <w:sdt>
          <w:sdtPr>
            <w:id w:val="-1686889518"/>
            <w14:checkbox>
              <w14:checked w14:val="0"/>
              <w14:checkedState w14:val="2612" w14:font="MS Gothic"/>
              <w14:uncheckedState w14:val="2610" w14:font="MS Gothic"/>
            </w14:checkbox>
          </w:sdtPr>
          <w:sdtEndPr/>
          <w:sdtContent>
            <w:tc>
              <w:tcPr>
                <w:tcW w:w="1440" w:type="dxa"/>
                <w:vAlign w:val="center"/>
              </w:tcPr>
              <w:p w14:paraId="4033369B" w14:textId="77777777" w:rsidR="004E5378" w:rsidRPr="004E5378" w:rsidRDefault="004E5378" w:rsidP="008E588D">
                <w:pPr>
                  <w:jc w:val="center"/>
                </w:pPr>
                <w:r w:rsidRPr="004E5378">
                  <w:rPr>
                    <w:rFonts w:ascii="MS Gothic" w:eastAsia="MS Gothic" w:hAnsi="MS Gothic" w:hint="eastAsia"/>
                  </w:rPr>
                  <w:t>☐</w:t>
                </w:r>
              </w:p>
            </w:tc>
          </w:sdtContent>
        </w:sdt>
        <w:sdt>
          <w:sdtPr>
            <w:id w:val="-1725131250"/>
            <w14:checkbox>
              <w14:checked w14:val="0"/>
              <w14:checkedState w14:val="2612" w14:font="MS Gothic"/>
              <w14:uncheckedState w14:val="2610" w14:font="MS Gothic"/>
            </w14:checkbox>
          </w:sdtPr>
          <w:sdtEndPr/>
          <w:sdtContent>
            <w:tc>
              <w:tcPr>
                <w:tcW w:w="1440" w:type="dxa"/>
                <w:vAlign w:val="center"/>
              </w:tcPr>
              <w:p w14:paraId="07C2AA35" w14:textId="77777777" w:rsidR="004E5378" w:rsidRPr="004E5378" w:rsidRDefault="004E5378" w:rsidP="008E588D">
                <w:pPr>
                  <w:jc w:val="center"/>
                </w:pPr>
                <w:r w:rsidRPr="004E5378">
                  <w:rPr>
                    <w:rFonts w:ascii="MS Gothic" w:eastAsia="MS Gothic" w:hAnsi="MS Gothic" w:hint="eastAsia"/>
                  </w:rPr>
                  <w:t>☐</w:t>
                </w:r>
              </w:p>
            </w:tc>
          </w:sdtContent>
        </w:sdt>
      </w:tr>
      <w:tr w:rsidR="004E5378" w:rsidRPr="004E5378" w14:paraId="088BB7E8" w14:textId="77777777" w:rsidTr="00995BA3">
        <w:trPr>
          <w:trHeight w:val="440"/>
          <w:jc w:val="center"/>
        </w:trPr>
        <w:tc>
          <w:tcPr>
            <w:tcW w:w="2358" w:type="dxa"/>
            <w:tcBorders>
              <w:bottom w:val="single" w:sz="4" w:space="0" w:color="auto"/>
            </w:tcBorders>
            <w:vAlign w:val="center"/>
          </w:tcPr>
          <w:p w14:paraId="2A6AA24D" w14:textId="77777777" w:rsidR="004E5378" w:rsidRPr="00995BA3" w:rsidRDefault="004E5378" w:rsidP="004E5378">
            <w:pPr>
              <w:jc w:val="right"/>
              <w:rPr>
                <w:i/>
              </w:rPr>
            </w:pPr>
            <w:r w:rsidRPr="00995BA3">
              <w:rPr>
                <w:i/>
              </w:rPr>
              <w:t>Total</w:t>
            </w:r>
          </w:p>
        </w:tc>
        <w:tc>
          <w:tcPr>
            <w:tcW w:w="1440" w:type="dxa"/>
            <w:tcBorders>
              <w:bottom w:val="single" w:sz="4" w:space="0" w:color="auto"/>
            </w:tcBorders>
            <w:vAlign w:val="center"/>
          </w:tcPr>
          <w:p w14:paraId="57E130D9" w14:textId="6F86FF1B" w:rsidR="004E5378" w:rsidRPr="004E5378" w:rsidRDefault="007D5231" w:rsidP="004E5378">
            <w:pPr>
              <w:jc w:val="center"/>
              <w:rPr>
                <w:u w:val="single"/>
              </w:rPr>
            </w:pPr>
            <w:r>
              <w:rPr>
                <w:u w:val="single"/>
              </w:rPr>
              <w:t>4</w:t>
            </w:r>
          </w:p>
        </w:tc>
        <w:tc>
          <w:tcPr>
            <w:tcW w:w="1440" w:type="dxa"/>
            <w:tcBorders>
              <w:bottom w:val="single" w:sz="4" w:space="0" w:color="auto"/>
            </w:tcBorders>
            <w:vAlign w:val="center"/>
          </w:tcPr>
          <w:p w14:paraId="751BDC9B" w14:textId="28F59A42" w:rsidR="004E5378" w:rsidRPr="004E5378" w:rsidRDefault="007D5231" w:rsidP="004E5378">
            <w:pPr>
              <w:jc w:val="center"/>
              <w:rPr>
                <w:u w:val="single"/>
              </w:rPr>
            </w:pPr>
            <w:r>
              <w:rPr>
                <w:u w:val="single"/>
              </w:rPr>
              <w:t>1</w:t>
            </w:r>
          </w:p>
        </w:tc>
        <w:tc>
          <w:tcPr>
            <w:tcW w:w="1530" w:type="dxa"/>
            <w:tcBorders>
              <w:bottom w:val="single" w:sz="4" w:space="0" w:color="auto"/>
            </w:tcBorders>
            <w:vAlign w:val="center"/>
          </w:tcPr>
          <w:p w14:paraId="48EB161A" w14:textId="712B9BBB" w:rsidR="004E5378" w:rsidRPr="004E5378" w:rsidRDefault="007D5231" w:rsidP="004E5378">
            <w:pPr>
              <w:jc w:val="center"/>
              <w:rPr>
                <w:u w:val="single"/>
              </w:rPr>
            </w:pPr>
            <w:r>
              <w:rPr>
                <w:u w:val="single"/>
              </w:rPr>
              <w:t>4</w:t>
            </w:r>
          </w:p>
        </w:tc>
        <w:tc>
          <w:tcPr>
            <w:tcW w:w="1440" w:type="dxa"/>
            <w:tcBorders>
              <w:bottom w:val="single" w:sz="4" w:space="0" w:color="auto"/>
            </w:tcBorders>
            <w:vAlign w:val="center"/>
          </w:tcPr>
          <w:p w14:paraId="7DBBBD95" w14:textId="31025942" w:rsidR="004E5378" w:rsidRPr="004E5378" w:rsidRDefault="007D5231" w:rsidP="004E5378">
            <w:pPr>
              <w:jc w:val="center"/>
              <w:rPr>
                <w:u w:val="single"/>
              </w:rPr>
            </w:pPr>
            <w:r>
              <w:rPr>
                <w:u w:val="single"/>
              </w:rPr>
              <w:t>0</w:t>
            </w:r>
          </w:p>
        </w:tc>
        <w:tc>
          <w:tcPr>
            <w:tcW w:w="1440" w:type="dxa"/>
            <w:tcBorders>
              <w:bottom w:val="single" w:sz="4" w:space="0" w:color="auto"/>
            </w:tcBorders>
            <w:vAlign w:val="center"/>
          </w:tcPr>
          <w:p w14:paraId="2664EAAD" w14:textId="42270A6C" w:rsidR="004E5378" w:rsidRPr="004E5378" w:rsidRDefault="007D5231" w:rsidP="004E5378">
            <w:pPr>
              <w:jc w:val="center"/>
              <w:rPr>
                <w:u w:val="single"/>
              </w:rPr>
            </w:pPr>
            <w:r>
              <w:rPr>
                <w:u w:val="single"/>
              </w:rPr>
              <w:t>0</w:t>
            </w:r>
          </w:p>
        </w:tc>
      </w:tr>
    </w:tbl>
    <w:p w14:paraId="731AF693" w14:textId="77777777" w:rsidR="004B7072" w:rsidRDefault="004B7072" w:rsidP="004E5378"/>
    <w:p w14:paraId="6C72678D" w14:textId="7F874C37" w:rsidR="00FE2B43" w:rsidRDefault="00FE2B43" w:rsidP="00FE2B43">
      <w:pPr>
        <w:jc w:val="both"/>
      </w:pPr>
      <w:r w:rsidRPr="00426FD1">
        <w:t>I, Council member</w:t>
      </w:r>
      <w:r w:rsidRPr="009E1599">
        <w:t xml:space="preserve"> </w:t>
      </w:r>
      <w:sdt>
        <w:sdtPr>
          <w:id w:val="336741621"/>
          <w:dropDownList>
            <w:listItem w:displayText="_________________" w:value="_________________"/>
            <w:listItem w:displayText="Bruno" w:value="Bruno"/>
            <w:listItem w:displayText="LeFevre" w:value="LeFevre"/>
            <w:listItem w:displayText="McHugh" w:value="McHugh"/>
            <w:listItem w:displayText="Tutay" w:value="Tutay"/>
            <w:listItem w:displayText="Schmitt" w:value="Schmitt"/>
          </w:dropDownList>
        </w:sdtPr>
        <w:sdtEndPr/>
        <w:sdtContent>
          <w:r w:rsidR="007D5231">
            <w:t>Bruno</w:t>
          </w:r>
        </w:sdtContent>
      </w:sdt>
      <w:r w:rsidRPr="00426FD1">
        <w:t xml:space="preserve">  offer the following resolution and move its adoption:</w:t>
      </w:r>
    </w:p>
    <w:p w14:paraId="1AB65AF1" w14:textId="628F3A0B" w:rsidR="003037EB" w:rsidRDefault="002F5B6B" w:rsidP="00564200">
      <w:pPr>
        <w:rPr>
          <w:bCs/>
        </w:rPr>
      </w:pPr>
      <w:r>
        <w:rPr>
          <w:b/>
        </w:rPr>
        <w:t xml:space="preserve">WHEREAS, </w:t>
      </w:r>
      <w:r w:rsidR="00564200">
        <w:rPr>
          <w:bCs/>
        </w:rPr>
        <w:t>the Town Board of the Town of Coeymans is in need of adopting specific procedures to capture additional sewer rents throughout the year; and</w:t>
      </w:r>
    </w:p>
    <w:p w14:paraId="2BB2925C" w14:textId="28A9801C" w:rsidR="00564200" w:rsidRDefault="00564200" w:rsidP="00564200">
      <w:pPr>
        <w:rPr>
          <w:bCs/>
        </w:rPr>
      </w:pPr>
      <w:r>
        <w:rPr>
          <w:b/>
        </w:rPr>
        <w:t xml:space="preserve">WHEREAS, </w:t>
      </w:r>
      <w:r>
        <w:rPr>
          <w:bCs/>
        </w:rPr>
        <w:t xml:space="preserve">the Town of Coeymans is in need of specific definitions for Sewer Rent charges; and </w:t>
      </w:r>
    </w:p>
    <w:p w14:paraId="09A479BB" w14:textId="65006CBE" w:rsidR="00564200" w:rsidRDefault="00564200" w:rsidP="00564200">
      <w:pPr>
        <w:rPr>
          <w:bCs/>
        </w:rPr>
      </w:pPr>
      <w:r>
        <w:rPr>
          <w:b/>
        </w:rPr>
        <w:t>WHEREAS,</w:t>
      </w:r>
      <w:r>
        <w:rPr>
          <w:bCs/>
        </w:rPr>
        <w:t xml:space="preserve"> the Town Board members are in agreement with the Definitions and Procedures as presented below;</w:t>
      </w:r>
    </w:p>
    <w:p w14:paraId="5C589202" w14:textId="7734E4ED" w:rsidR="00564200" w:rsidRDefault="00564200" w:rsidP="00564200">
      <w:pPr>
        <w:rPr>
          <w:bCs/>
        </w:rPr>
      </w:pPr>
      <w:r>
        <w:rPr>
          <w:b/>
        </w:rPr>
        <w:t>NOW, THEREFORE, BE IT RESOLVED,</w:t>
      </w:r>
      <w:r>
        <w:rPr>
          <w:bCs/>
        </w:rPr>
        <w:t xml:space="preserve"> that the Town Board of the Town of Coeymans does hereby authorize the adoption of the following:</w:t>
      </w:r>
    </w:p>
    <w:p w14:paraId="18FC8134" w14:textId="77777777" w:rsidR="00D62A5E" w:rsidRDefault="00D62A5E" w:rsidP="00564200">
      <w:pPr>
        <w:rPr>
          <w:bCs/>
        </w:rPr>
      </w:pPr>
    </w:p>
    <w:p w14:paraId="433F4711" w14:textId="0033CB9A" w:rsidR="00564200" w:rsidRPr="002C4A72" w:rsidRDefault="002C4A72" w:rsidP="00564200">
      <w:pPr>
        <w:rPr>
          <w:bCs/>
        </w:rPr>
      </w:pPr>
      <w:r>
        <w:rPr>
          <w:b/>
          <w:u w:val="single"/>
        </w:rPr>
        <w:t xml:space="preserve">DEFINITIONS </w:t>
      </w:r>
    </w:p>
    <w:p w14:paraId="52139A34" w14:textId="1F60E3BB" w:rsidR="00564200" w:rsidRDefault="00564200" w:rsidP="00564200">
      <w:pPr>
        <w:rPr>
          <w:bCs/>
        </w:rPr>
      </w:pPr>
      <w:r>
        <w:rPr>
          <w:b/>
        </w:rPr>
        <w:t xml:space="preserve">Residence- </w:t>
      </w:r>
      <w:r>
        <w:rPr>
          <w:bCs/>
        </w:rPr>
        <w:t>private home consisting of single family or dual family</w:t>
      </w:r>
      <w:r w:rsidR="002C4A72">
        <w:rPr>
          <w:bCs/>
        </w:rPr>
        <w:t>-</w:t>
      </w:r>
      <w:r>
        <w:rPr>
          <w:bCs/>
        </w:rPr>
        <w:t>will be one unit per family.</w:t>
      </w:r>
    </w:p>
    <w:p w14:paraId="2EA9AC30" w14:textId="7EE3E091" w:rsidR="00564200" w:rsidRDefault="00564200" w:rsidP="00564200">
      <w:pPr>
        <w:rPr>
          <w:bCs/>
        </w:rPr>
      </w:pPr>
      <w:r>
        <w:rPr>
          <w:b/>
        </w:rPr>
        <w:t xml:space="preserve">Commercial- </w:t>
      </w:r>
      <w:r>
        <w:rPr>
          <w:bCs/>
        </w:rPr>
        <w:t xml:space="preserve">retail space or restaurant. Those classified as commercial will be charged 1.5 times the residential unit rate and the number of units will be calculated by the number of separate lavatories and kitchens. For example, a restaurant with 2 separate lavatories and a kitchen will be charged for 3 units at a rate that is 1.5 times that of the residential rate. </w:t>
      </w:r>
    </w:p>
    <w:p w14:paraId="072B2213" w14:textId="77D9AF7A" w:rsidR="00564200" w:rsidRDefault="00564200" w:rsidP="00564200">
      <w:pPr>
        <w:rPr>
          <w:bCs/>
        </w:rPr>
      </w:pPr>
      <w:r>
        <w:rPr>
          <w:b/>
        </w:rPr>
        <w:t xml:space="preserve">Industrial- </w:t>
      </w:r>
      <w:r>
        <w:rPr>
          <w:bCs/>
        </w:rPr>
        <w:t xml:space="preserve">properties lying within the industrial zone of the town (1, 1-2, C-IP, I-3P) will be charged 2 times that of the residential unit rate. Number of units will be determined by the number of lavatories in the building which should relate to </w:t>
      </w:r>
      <w:r w:rsidR="002C4A72">
        <w:rPr>
          <w:bCs/>
        </w:rPr>
        <w:t xml:space="preserve">the </w:t>
      </w:r>
      <w:r>
        <w:rPr>
          <w:bCs/>
        </w:rPr>
        <w:t>occupancy code.</w:t>
      </w:r>
    </w:p>
    <w:p w14:paraId="1F0B6CB5" w14:textId="2BC5F6D6" w:rsidR="00564200" w:rsidRDefault="00564200" w:rsidP="00564200">
      <w:pPr>
        <w:rPr>
          <w:bCs/>
        </w:rPr>
      </w:pPr>
      <w:r>
        <w:rPr>
          <w:b/>
        </w:rPr>
        <w:t xml:space="preserve">Apartments- </w:t>
      </w:r>
      <w:r>
        <w:rPr>
          <w:bCs/>
        </w:rPr>
        <w:t>will remain billed at the residential rate with one apartment equaling one unit.</w:t>
      </w:r>
    </w:p>
    <w:p w14:paraId="649B4323" w14:textId="49BF07E4" w:rsidR="00564200" w:rsidRDefault="00564200" w:rsidP="00564200">
      <w:pPr>
        <w:rPr>
          <w:bCs/>
        </w:rPr>
      </w:pPr>
      <w:r>
        <w:rPr>
          <w:b/>
        </w:rPr>
        <w:t xml:space="preserve">Vacant Parcel- </w:t>
      </w:r>
      <w:r>
        <w:rPr>
          <w:bCs/>
        </w:rPr>
        <w:t>will remain at the flat rate of $100 per year.</w:t>
      </w:r>
    </w:p>
    <w:p w14:paraId="446A9A20" w14:textId="77777777" w:rsidR="00D62A5E" w:rsidRDefault="00D62A5E" w:rsidP="00564200">
      <w:pPr>
        <w:rPr>
          <w:bCs/>
        </w:rPr>
      </w:pPr>
    </w:p>
    <w:p w14:paraId="5F1A3108" w14:textId="77777777" w:rsidR="00D62A5E" w:rsidRDefault="00D62A5E" w:rsidP="00564200">
      <w:pPr>
        <w:rPr>
          <w:bCs/>
        </w:rPr>
      </w:pPr>
    </w:p>
    <w:p w14:paraId="409E7F09" w14:textId="66DB5D4C" w:rsidR="00564200" w:rsidRPr="00760C5D" w:rsidRDefault="00BA1CB6" w:rsidP="00564200">
      <w:pPr>
        <w:rPr>
          <w:b/>
          <w:u w:val="single"/>
        </w:rPr>
      </w:pPr>
      <w:r>
        <w:rPr>
          <w:b/>
          <w:u w:val="single"/>
        </w:rPr>
        <w:t>PROCEDURES:</w:t>
      </w:r>
    </w:p>
    <w:p w14:paraId="2D6A906D" w14:textId="1594C040" w:rsidR="00D62A5E" w:rsidRDefault="00D62A5E" w:rsidP="00564200">
      <w:pPr>
        <w:rPr>
          <w:b/>
          <w:u w:val="single"/>
        </w:rPr>
      </w:pPr>
      <w:r w:rsidRPr="00D62A5E">
        <w:rPr>
          <w:b/>
          <w:u w:val="single"/>
        </w:rPr>
        <w:t>Building Department</w:t>
      </w:r>
    </w:p>
    <w:p w14:paraId="06A01226" w14:textId="0BCFD02F" w:rsidR="00D62A5E" w:rsidRDefault="00D62A5E" w:rsidP="00564200">
      <w:pPr>
        <w:rPr>
          <w:bCs/>
        </w:rPr>
      </w:pPr>
      <w:r>
        <w:rPr>
          <w:bCs/>
        </w:rPr>
        <w:t>1</w:t>
      </w:r>
      <w:r w:rsidR="002C4A72">
        <w:rPr>
          <w:bCs/>
        </w:rPr>
        <w:t xml:space="preserve">. </w:t>
      </w:r>
      <w:r>
        <w:rPr>
          <w:bCs/>
        </w:rPr>
        <w:t>When a demolition permit is issued for a dwelling</w:t>
      </w:r>
      <w:r w:rsidR="002C4A72">
        <w:rPr>
          <w:bCs/>
        </w:rPr>
        <w:t>,</w:t>
      </w:r>
      <w:r>
        <w:rPr>
          <w:bCs/>
        </w:rPr>
        <w:t xml:space="preserve"> the Building Department will notify the Assessor’s </w:t>
      </w:r>
      <w:r w:rsidR="002C4A72">
        <w:rPr>
          <w:bCs/>
        </w:rPr>
        <w:t>O</w:t>
      </w:r>
      <w:r>
        <w:rPr>
          <w:bCs/>
        </w:rPr>
        <w:t xml:space="preserve">ffice when the permit is closed out and </w:t>
      </w:r>
      <w:r w:rsidR="002C4A72">
        <w:rPr>
          <w:bCs/>
        </w:rPr>
        <w:t>the Building Department</w:t>
      </w:r>
      <w:r>
        <w:rPr>
          <w:bCs/>
        </w:rPr>
        <w:t xml:space="preserve"> will also notify the Town Clerk’s </w:t>
      </w:r>
      <w:r w:rsidR="002C4A72">
        <w:rPr>
          <w:bCs/>
        </w:rPr>
        <w:t>O</w:t>
      </w:r>
      <w:r>
        <w:rPr>
          <w:bCs/>
        </w:rPr>
        <w:t>ffice so the unit or units may be deleted from the Sewer Rol</w:t>
      </w:r>
      <w:r w:rsidR="002C4A72">
        <w:rPr>
          <w:bCs/>
        </w:rPr>
        <w:t>l</w:t>
      </w:r>
      <w:r>
        <w:rPr>
          <w:bCs/>
        </w:rPr>
        <w:t xml:space="preserve">. </w:t>
      </w:r>
    </w:p>
    <w:p w14:paraId="6A9E4594" w14:textId="25507A23" w:rsidR="00D62A5E" w:rsidRDefault="00D62A5E" w:rsidP="00564200">
      <w:pPr>
        <w:rPr>
          <w:bCs/>
        </w:rPr>
      </w:pPr>
      <w:r>
        <w:rPr>
          <w:bCs/>
        </w:rPr>
        <w:t>2</w:t>
      </w:r>
      <w:r w:rsidR="002C4A72">
        <w:rPr>
          <w:bCs/>
        </w:rPr>
        <w:t xml:space="preserve">. </w:t>
      </w:r>
      <w:r>
        <w:rPr>
          <w:bCs/>
        </w:rPr>
        <w:t xml:space="preserve">When a new dwelling is issued a permit and when the Certificate of Occupancy is issued, the Building Department will notify the Assessor’s </w:t>
      </w:r>
      <w:r w:rsidR="00760C5D">
        <w:rPr>
          <w:bCs/>
        </w:rPr>
        <w:t>O</w:t>
      </w:r>
      <w:r>
        <w:rPr>
          <w:bCs/>
        </w:rPr>
        <w:t xml:space="preserve">ffice and the Town Clerk’s </w:t>
      </w:r>
      <w:r w:rsidR="00760C5D">
        <w:rPr>
          <w:bCs/>
        </w:rPr>
        <w:t>O</w:t>
      </w:r>
      <w:r>
        <w:rPr>
          <w:bCs/>
        </w:rPr>
        <w:t>ffice so the clerk may add the units to the Sewer Rol</w:t>
      </w:r>
      <w:r w:rsidR="002C4A72">
        <w:rPr>
          <w:bCs/>
        </w:rPr>
        <w:t>l</w:t>
      </w:r>
      <w:r>
        <w:rPr>
          <w:bCs/>
        </w:rPr>
        <w:t>.</w:t>
      </w:r>
    </w:p>
    <w:p w14:paraId="46E3FE1E" w14:textId="5BFCA177" w:rsidR="00D62A5E" w:rsidRDefault="00D62A5E" w:rsidP="00564200">
      <w:pPr>
        <w:rPr>
          <w:bCs/>
        </w:rPr>
      </w:pPr>
      <w:r>
        <w:rPr>
          <w:bCs/>
        </w:rPr>
        <w:t>3</w:t>
      </w:r>
      <w:r w:rsidR="002C4A72">
        <w:rPr>
          <w:bCs/>
        </w:rPr>
        <w:t xml:space="preserve">. </w:t>
      </w:r>
      <w:r>
        <w:rPr>
          <w:bCs/>
        </w:rPr>
        <w:t xml:space="preserve">When a building is being rehabbed and apartments are being established the Building Department will notify the Assessor’s </w:t>
      </w:r>
      <w:r w:rsidR="00760C5D">
        <w:rPr>
          <w:bCs/>
        </w:rPr>
        <w:t>O</w:t>
      </w:r>
      <w:r>
        <w:rPr>
          <w:bCs/>
        </w:rPr>
        <w:t>ffice and the Town Clerk</w:t>
      </w:r>
      <w:r w:rsidR="002C4A72">
        <w:rPr>
          <w:bCs/>
        </w:rPr>
        <w:t>’s Office</w:t>
      </w:r>
      <w:r>
        <w:rPr>
          <w:bCs/>
        </w:rPr>
        <w:t xml:space="preserve"> when a Certificate of Occupancy is issued with the number of units being added. </w:t>
      </w:r>
    </w:p>
    <w:p w14:paraId="0C25A06E" w14:textId="49B4626B" w:rsidR="00D62A5E" w:rsidRDefault="00D62A5E" w:rsidP="00564200">
      <w:pPr>
        <w:rPr>
          <w:b/>
          <w:u w:val="single"/>
        </w:rPr>
      </w:pPr>
      <w:r>
        <w:rPr>
          <w:b/>
          <w:u w:val="single"/>
        </w:rPr>
        <w:t>Assessor Department</w:t>
      </w:r>
    </w:p>
    <w:p w14:paraId="28306E40" w14:textId="4501E190" w:rsidR="00D62A5E" w:rsidRDefault="00D62A5E" w:rsidP="00564200">
      <w:pPr>
        <w:rPr>
          <w:bCs/>
        </w:rPr>
      </w:pPr>
      <w:r>
        <w:rPr>
          <w:bCs/>
        </w:rPr>
        <w:t xml:space="preserve">When merging properties in the sewer district, the Assessor will notify the Town Clerk’s </w:t>
      </w:r>
      <w:r w:rsidR="002C4A72">
        <w:rPr>
          <w:bCs/>
        </w:rPr>
        <w:t>O</w:t>
      </w:r>
      <w:r>
        <w:rPr>
          <w:bCs/>
        </w:rPr>
        <w:t>ffice of the following:</w:t>
      </w:r>
    </w:p>
    <w:p w14:paraId="604046D2" w14:textId="5F9806F3" w:rsidR="00D62A5E" w:rsidRPr="002C4A72" w:rsidRDefault="002C4A72" w:rsidP="002C4A72">
      <w:pPr>
        <w:rPr>
          <w:bCs/>
        </w:rPr>
      </w:pPr>
      <w:r w:rsidRPr="002C4A72">
        <w:rPr>
          <w:bCs/>
        </w:rPr>
        <w:t>1.</w:t>
      </w:r>
      <w:r>
        <w:rPr>
          <w:bCs/>
        </w:rPr>
        <w:t xml:space="preserve"> </w:t>
      </w:r>
      <w:r w:rsidR="00D62A5E" w:rsidRPr="002C4A72">
        <w:rPr>
          <w:bCs/>
        </w:rPr>
        <w:t>Property Tax Map numbers of the parcels being merged</w:t>
      </w:r>
    </w:p>
    <w:p w14:paraId="3BEE1C06" w14:textId="2C8AB03E" w:rsidR="00D62A5E" w:rsidRDefault="00D62A5E" w:rsidP="00564200">
      <w:pPr>
        <w:rPr>
          <w:bCs/>
        </w:rPr>
      </w:pPr>
      <w:r>
        <w:rPr>
          <w:bCs/>
        </w:rPr>
        <w:t>2</w:t>
      </w:r>
      <w:r w:rsidR="002C4A72">
        <w:rPr>
          <w:bCs/>
        </w:rPr>
        <w:t xml:space="preserve">. </w:t>
      </w:r>
      <w:r>
        <w:rPr>
          <w:bCs/>
        </w:rPr>
        <w:t>The new tax map number for the merged parcel</w:t>
      </w:r>
    </w:p>
    <w:p w14:paraId="62234335" w14:textId="17943A3B" w:rsidR="00D62A5E" w:rsidRPr="00D62A5E" w:rsidRDefault="00D62A5E" w:rsidP="00564200">
      <w:pPr>
        <w:rPr>
          <w:bCs/>
        </w:rPr>
      </w:pPr>
      <w:r>
        <w:rPr>
          <w:bCs/>
        </w:rPr>
        <w:t>3</w:t>
      </w:r>
      <w:r w:rsidR="002C4A72">
        <w:rPr>
          <w:bCs/>
        </w:rPr>
        <w:t xml:space="preserve">. </w:t>
      </w:r>
      <w:r>
        <w:rPr>
          <w:bCs/>
        </w:rPr>
        <w:t>Proper number of units to be charged for the new tax map number.</w:t>
      </w:r>
    </w:p>
    <w:p w14:paraId="5E1A3439" w14:textId="7B711762" w:rsidR="00564200" w:rsidRPr="00564200" w:rsidRDefault="00564200" w:rsidP="00564200">
      <w:pPr>
        <w:rPr>
          <w:bCs/>
        </w:rPr>
      </w:pPr>
    </w:p>
    <w:p w14:paraId="1763ED2F" w14:textId="77777777" w:rsidR="003037EB" w:rsidRPr="003037EB" w:rsidRDefault="003037EB" w:rsidP="003546DB">
      <w:pPr>
        <w:rPr>
          <w:bCs/>
        </w:rPr>
      </w:pPr>
    </w:p>
    <w:p w14:paraId="1A2D12C2" w14:textId="4F1168F2" w:rsidR="003546DB" w:rsidRDefault="003546DB" w:rsidP="003546DB">
      <w:r w:rsidRPr="00426FD1">
        <w:t xml:space="preserve">Seconded by Council member </w:t>
      </w:r>
      <w:sdt>
        <w:sdtPr>
          <w:id w:val="-741717331"/>
          <w:dropDownList>
            <w:listItem w:displayText="_________________" w:value="_________________"/>
            <w:listItem w:displayText="Bruno" w:value="Bruno"/>
            <w:listItem w:displayText="LeFevre" w:value="LeFevre"/>
            <w:listItem w:displayText="McHugh" w:value="McHugh"/>
            <w:listItem w:displayText="Tutay" w:value="Tutay"/>
            <w:listItem w:displayText="Schmitt" w:value="Schmitt"/>
          </w:dropDownList>
        </w:sdtPr>
        <w:sdtEndPr/>
        <w:sdtContent>
          <w:r w:rsidR="007D5231">
            <w:t>Tutay</w:t>
          </w:r>
        </w:sdtContent>
      </w:sdt>
      <w:r>
        <w:t xml:space="preserve">, </w:t>
      </w:r>
      <w:r w:rsidRPr="00426FD1">
        <w:t>offered for discussion and duly put to a vote, the results of which appear above.</w:t>
      </w:r>
    </w:p>
    <w:p w14:paraId="4E356801" w14:textId="77777777" w:rsidR="00995BA3" w:rsidRPr="004E5378" w:rsidRDefault="00995BA3" w:rsidP="00FE2B43"/>
    <w:sectPr w:rsidR="00995BA3" w:rsidRPr="004E5378" w:rsidSect="00D62A5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CE2CB" w14:textId="77777777" w:rsidR="004E5378" w:rsidRDefault="004E5378" w:rsidP="004E5378">
      <w:pPr>
        <w:spacing w:after="0" w:line="240" w:lineRule="auto"/>
      </w:pPr>
      <w:r>
        <w:separator/>
      </w:r>
    </w:p>
  </w:endnote>
  <w:endnote w:type="continuationSeparator" w:id="0">
    <w:p w14:paraId="4E725F42" w14:textId="77777777" w:rsidR="004E5378" w:rsidRDefault="004E5378" w:rsidP="004E5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051C" w14:textId="77777777" w:rsidR="00C23211" w:rsidRDefault="00C23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DA62" w14:textId="77777777" w:rsidR="00C23211" w:rsidRDefault="00C232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1091" w14:textId="4A6B3FF0" w:rsidR="004E5378" w:rsidRDefault="004E5378">
    <w:pPr>
      <w:pStyle w:val="Footer"/>
    </w:pPr>
    <w:r>
      <w:ptab w:relativeTo="margin" w:alignment="center" w:leader="none"/>
    </w:r>
    <w:r>
      <w:ptab w:relativeTo="margin" w:alignment="right" w:leader="none"/>
    </w:r>
    <w:r>
      <w:t xml:space="preserve">Resolution # </w:t>
    </w:r>
    <w:r w:rsidR="00C23211">
      <w:t>16</w:t>
    </w:r>
    <w:r w:rsidR="00EE7FF3">
      <w:t>4</w:t>
    </w:r>
    <w:r w:rsidR="00660B56">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3CBCC" w14:textId="77777777" w:rsidR="004E5378" w:rsidRDefault="004E5378" w:rsidP="004E5378">
      <w:pPr>
        <w:spacing w:after="0" w:line="240" w:lineRule="auto"/>
      </w:pPr>
      <w:r>
        <w:separator/>
      </w:r>
    </w:p>
  </w:footnote>
  <w:footnote w:type="continuationSeparator" w:id="0">
    <w:p w14:paraId="7C7AFC9A" w14:textId="77777777" w:rsidR="004E5378" w:rsidRDefault="004E5378" w:rsidP="004E5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19BA" w14:textId="77777777" w:rsidR="00C23211" w:rsidRDefault="00C23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269B" w14:textId="77777777" w:rsidR="00C23211" w:rsidRDefault="00C23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B257" w14:textId="4CE755E7" w:rsidR="004E5378" w:rsidRDefault="004E5378" w:rsidP="004B28B3">
    <w:pPr>
      <w:pStyle w:val="Header"/>
      <w:ind w:left="4680"/>
    </w:pPr>
    <w:r>
      <w:t xml:space="preserve">At a Meeting of the Town Board of the Town of Coeymans, at Town Hall, 18 Russell Avenue, Ravena, New York, on </w:t>
    </w:r>
    <w:r w:rsidR="001C7BE8">
      <w:t>October 27,</w:t>
    </w:r>
    <w:r w:rsidR="007E4063">
      <w:t xml:space="preserve"> 2022</w:t>
    </w:r>
    <w:r>
      <w:t xml:space="preserve"> there were: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87932"/>
    <w:multiLevelType w:val="hybridMultilevel"/>
    <w:tmpl w:val="DC9E2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78"/>
    <w:rsid w:val="000158B9"/>
    <w:rsid w:val="00043C97"/>
    <w:rsid w:val="00061949"/>
    <w:rsid w:val="00076689"/>
    <w:rsid w:val="000C0790"/>
    <w:rsid w:val="00102745"/>
    <w:rsid w:val="001042D4"/>
    <w:rsid w:val="0018468F"/>
    <w:rsid w:val="001C7BE8"/>
    <w:rsid w:val="001D7D69"/>
    <w:rsid w:val="00215406"/>
    <w:rsid w:val="00215FE3"/>
    <w:rsid w:val="00220312"/>
    <w:rsid w:val="00224A3A"/>
    <w:rsid w:val="0024776D"/>
    <w:rsid w:val="002A3F81"/>
    <w:rsid w:val="002C4A72"/>
    <w:rsid w:val="002C52DA"/>
    <w:rsid w:val="002F5B6B"/>
    <w:rsid w:val="00300568"/>
    <w:rsid w:val="003037EB"/>
    <w:rsid w:val="00307124"/>
    <w:rsid w:val="00330F37"/>
    <w:rsid w:val="003546DB"/>
    <w:rsid w:val="0036505A"/>
    <w:rsid w:val="00373D76"/>
    <w:rsid w:val="0037482B"/>
    <w:rsid w:val="00417EA2"/>
    <w:rsid w:val="004663C8"/>
    <w:rsid w:val="00470289"/>
    <w:rsid w:val="004912DC"/>
    <w:rsid w:val="004B28B3"/>
    <w:rsid w:val="004B7072"/>
    <w:rsid w:val="004C1DB6"/>
    <w:rsid w:val="004C5444"/>
    <w:rsid w:val="004D4F14"/>
    <w:rsid w:val="004E5378"/>
    <w:rsid w:val="00550590"/>
    <w:rsid w:val="00564200"/>
    <w:rsid w:val="005A3282"/>
    <w:rsid w:val="005E53A0"/>
    <w:rsid w:val="006337D2"/>
    <w:rsid w:val="00633995"/>
    <w:rsid w:val="00660B4C"/>
    <w:rsid w:val="00660B56"/>
    <w:rsid w:val="00695A25"/>
    <w:rsid w:val="00760C5D"/>
    <w:rsid w:val="007A392B"/>
    <w:rsid w:val="007D5231"/>
    <w:rsid w:val="007D58B0"/>
    <w:rsid w:val="007D5EE9"/>
    <w:rsid w:val="007E4063"/>
    <w:rsid w:val="007E7A81"/>
    <w:rsid w:val="00802D28"/>
    <w:rsid w:val="00806FE6"/>
    <w:rsid w:val="00821F27"/>
    <w:rsid w:val="0086756A"/>
    <w:rsid w:val="00870729"/>
    <w:rsid w:val="008B579B"/>
    <w:rsid w:val="008E02F8"/>
    <w:rsid w:val="008E4490"/>
    <w:rsid w:val="008F34AC"/>
    <w:rsid w:val="008F4A10"/>
    <w:rsid w:val="00917CC6"/>
    <w:rsid w:val="009512E6"/>
    <w:rsid w:val="00967D3B"/>
    <w:rsid w:val="00971487"/>
    <w:rsid w:val="009817F0"/>
    <w:rsid w:val="0098695F"/>
    <w:rsid w:val="00995BA3"/>
    <w:rsid w:val="009B0C5D"/>
    <w:rsid w:val="009D5696"/>
    <w:rsid w:val="009E237D"/>
    <w:rsid w:val="00A115E2"/>
    <w:rsid w:val="00A36E21"/>
    <w:rsid w:val="00A5355E"/>
    <w:rsid w:val="00A6729C"/>
    <w:rsid w:val="00AC2184"/>
    <w:rsid w:val="00AE2262"/>
    <w:rsid w:val="00AE32A8"/>
    <w:rsid w:val="00B31B5C"/>
    <w:rsid w:val="00B54200"/>
    <w:rsid w:val="00BA1B48"/>
    <w:rsid w:val="00BA1CB6"/>
    <w:rsid w:val="00BA2D3F"/>
    <w:rsid w:val="00BA34F9"/>
    <w:rsid w:val="00BB2CAC"/>
    <w:rsid w:val="00BF01A4"/>
    <w:rsid w:val="00BF0937"/>
    <w:rsid w:val="00BF2BE9"/>
    <w:rsid w:val="00C23211"/>
    <w:rsid w:val="00C24F7B"/>
    <w:rsid w:val="00C51BB6"/>
    <w:rsid w:val="00C95C42"/>
    <w:rsid w:val="00D62A5E"/>
    <w:rsid w:val="00D87114"/>
    <w:rsid w:val="00DB52C2"/>
    <w:rsid w:val="00DB77E0"/>
    <w:rsid w:val="00DC7682"/>
    <w:rsid w:val="00DE406F"/>
    <w:rsid w:val="00E05C28"/>
    <w:rsid w:val="00E23BA2"/>
    <w:rsid w:val="00E4096D"/>
    <w:rsid w:val="00E42CD5"/>
    <w:rsid w:val="00E72088"/>
    <w:rsid w:val="00E93D03"/>
    <w:rsid w:val="00EC50D4"/>
    <w:rsid w:val="00EE77F5"/>
    <w:rsid w:val="00EE7FF3"/>
    <w:rsid w:val="00EF7702"/>
    <w:rsid w:val="00F06686"/>
    <w:rsid w:val="00F2323D"/>
    <w:rsid w:val="00F24B37"/>
    <w:rsid w:val="00F54281"/>
    <w:rsid w:val="00F751D4"/>
    <w:rsid w:val="00FA0745"/>
    <w:rsid w:val="00FC2681"/>
    <w:rsid w:val="00FC5C55"/>
    <w:rsid w:val="00FE2B43"/>
    <w:rsid w:val="00FE5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68FBFC64"/>
  <w15:docId w15:val="{4232EC1F-CE57-4C40-86AF-CBB8503B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5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378"/>
  </w:style>
  <w:style w:type="paragraph" w:styleId="Footer">
    <w:name w:val="footer"/>
    <w:basedOn w:val="Normal"/>
    <w:link w:val="FooterChar"/>
    <w:uiPriority w:val="99"/>
    <w:unhideWhenUsed/>
    <w:rsid w:val="004E5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378"/>
  </w:style>
  <w:style w:type="paragraph" w:styleId="BalloonText">
    <w:name w:val="Balloon Text"/>
    <w:basedOn w:val="Normal"/>
    <w:link w:val="BalloonTextChar"/>
    <w:uiPriority w:val="99"/>
    <w:semiHidden/>
    <w:unhideWhenUsed/>
    <w:rsid w:val="004E5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378"/>
    <w:rPr>
      <w:rFonts w:ascii="Tahoma" w:hAnsi="Tahoma" w:cs="Tahoma"/>
      <w:sz w:val="16"/>
      <w:szCs w:val="16"/>
    </w:rPr>
  </w:style>
  <w:style w:type="table" w:styleId="TableGrid">
    <w:name w:val="Table Grid"/>
    <w:basedOn w:val="TableNormal"/>
    <w:uiPriority w:val="59"/>
    <w:rsid w:val="004E5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95BA3"/>
    <w:rPr>
      <w:color w:val="808080"/>
    </w:rPr>
  </w:style>
  <w:style w:type="paragraph" w:styleId="ListParagraph">
    <w:name w:val="List Paragraph"/>
    <w:basedOn w:val="Normal"/>
    <w:uiPriority w:val="34"/>
    <w:qFormat/>
    <w:rsid w:val="002C4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313709">
      <w:bodyDiv w:val="1"/>
      <w:marLeft w:val="0"/>
      <w:marRight w:val="0"/>
      <w:marTop w:val="0"/>
      <w:marBottom w:val="0"/>
      <w:divBdr>
        <w:top w:val="none" w:sz="0" w:space="0" w:color="auto"/>
        <w:left w:val="none" w:sz="0" w:space="0" w:color="auto"/>
        <w:bottom w:val="none" w:sz="0" w:space="0" w:color="auto"/>
        <w:right w:val="none" w:sz="0" w:space="0" w:color="auto"/>
      </w:divBdr>
    </w:div>
    <w:div w:id="549919890">
      <w:bodyDiv w:val="1"/>
      <w:marLeft w:val="0"/>
      <w:marRight w:val="0"/>
      <w:marTop w:val="0"/>
      <w:marBottom w:val="0"/>
      <w:divBdr>
        <w:top w:val="none" w:sz="0" w:space="0" w:color="auto"/>
        <w:left w:val="none" w:sz="0" w:space="0" w:color="auto"/>
        <w:bottom w:val="none" w:sz="0" w:space="0" w:color="auto"/>
        <w:right w:val="none" w:sz="0" w:space="0" w:color="auto"/>
      </w:divBdr>
    </w:div>
    <w:div w:id="1943536937">
      <w:bodyDiv w:val="1"/>
      <w:marLeft w:val="0"/>
      <w:marRight w:val="0"/>
      <w:marTop w:val="0"/>
      <w:marBottom w:val="0"/>
      <w:divBdr>
        <w:top w:val="none" w:sz="0" w:space="0" w:color="auto"/>
        <w:left w:val="none" w:sz="0" w:space="0" w:color="auto"/>
        <w:bottom w:val="none" w:sz="0" w:space="0" w:color="auto"/>
        <w:right w:val="none" w:sz="0" w:space="0" w:color="auto"/>
      </w:divBdr>
    </w:div>
    <w:div w:id="2086297875">
      <w:bodyDiv w:val="1"/>
      <w:marLeft w:val="0"/>
      <w:marRight w:val="0"/>
      <w:marTop w:val="0"/>
      <w:marBottom w:val="0"/>
      <w:divBdr>
        <w:top w:val="none" w:sz="0" w:space="0" w:color="auto"/>
        <w:left w:val="none" w:sz="0" w:space="0" w:color="auto"/>
        <w:bottom w:val="none" w:sz="0" w:space="0" w:color="auto"/>
        <w:right w:val="none" w:sz="0" w:space="0" w:color="auto"/>
      </w:divBdr>
    </w:div>
    <w:div w:id="210633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BED17-C3EA-4F92-A6C1-EE13FB2F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Rowzee</dc:creator>
  <cp:lastModifiedBy>Stephen Fazio</cp:lastModifiedBy>
  <cp:revision>2</cp:revision>
  <cp:lastPrinted>2026-08-25T14:52:00Z</cp:lastPrinted>
  <dcterms:created xsi:type="dcterms:W3CDTF">2026-08-25T14:52:00Z</dcterms:created>
  <dcterms:modified xsi:type="dcterms:W3CDTF">2026-08-25T14:52:00Z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abc0bf91e87cfa7862fd5038f40c5b72cc8a81fe456fd5b134bbad1e098e273a</vt:lpwstr>
  </property>
</Properties>
</file>